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410D" w14:textId="77777777" w:rsidR="00403AF2" w:rsidRDefault="00ED3633">
      <w:pPr>
        <w:pStyle w:val="Subtitle"/>
        <w:rPr>
          <w:b/>
          <w:bCs/>
          <w:sz w:val="40"/>
          <w:szCs w:val="40"/>
        </w:rPr>
      </w:pPr>
      <w:r>
        <w:rPr>
          <w:b/>
          <w:bCs/>
          <w:noProof/>
          <w:sz w:val="40"/>
          <w:szCs w:val="40"/>
          <w:lang w:eastAsia="en-GB"/>
        </w:rPr>
        <mc:AlternateContent>
          <mc:Choice Requires="wps">
            <w:drawing>
              <wp:anchor distT="0" distB="0" distL="114300" distR="114300" simplePos="0" relativeHeight="251657216" behindDoc="0" locked="0" layoutInCell="1" allowOverlap="1" wp14:anchorId="119E2586" wp14:editId="7B124E0F">
                <wp:simplePos x="0" y="0"/>
                <wp:positionH relativeFrom="column">
                  <wp:posOffset>-101600</wp:posOffset>
                </wp:positionH>
                <wp:positionV relativeFrom="paragraph">
                  <wp:posOffset>-20320</wp:posOffset>
                </wp:positionV>
                <wp:extent cx="6329680" cy="1544320"/>
                <wp:effectExtent l="0" t="0" r="13970" b="177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544320"/>
                        </a:xfrm>
                        <a:prstGeom prst="rect">
                          <a:avLst/>
                        </a:prstGeom>
                        <a:solidFill>
                          <a:srgbClr val="FFFFFF"/>
                        </a:solidFill>
                        <a:ln w="9525">
                          <a:solidFill>
                            <a:srgbClr val="0070C0"/>
                          </a:solidFill>
                          <a:miter lim="800000"/>
                          <a:headEnd/>
                          <a:tailEnd/>
                        </a:ln>
                      </wps:spPr>
                      <wps:txbx>
                        <w:txbxContent>
                          <w:p w14:paraId="0E55E1D4" w14:textId="77777777" w:rsidR="00403AF2" w:rsidRDefault="00ED3633">
                            <w:pPr>
                              <w:jc w:val="center"/>
                              <w:rPr>
                                <w:rFonts w:asciiTheme="minorHAnsi" w:hAnsiTheme="minorHAnsi" w:cs="Tahoma"/>
                                <w:b/>
                                <w:sz w:val="64"/>
                                <w:szCs w:val="64"/>
                              </w:rPr>
                            </w:pPr>
                            <w:r>
                              <w:rPr>
                                <w:rFonts w:asciiTheme="minorHAnsi" w:hAnsiTheme="minorHAnsi" w:cs="Tahoma"/>
                                <w:b/>
                                <w:sz w:val="64"/>
                                <w:szCs w:val="64"/>
                              </w:rPr>
                              <w:t>St Malachy’s Primary School</w:t>
                            </w:r>
                          </w:p>
                          <w:p w14:paraId="0FC53233" w14:textId="77777777" w:rsidR="00403AF2" w:rsidRDefault="00ED3633">
                            <w:pPr>
                              <w:jc w:val="center"/>
                              <w:rPr>
                                <w:rFonts w:asciiTheme="minorHAnsi" w:hAnsiTheme="minorHAnsi" w:cs="Tahoma"/>
                                <w:b/>
                                <w:sz w:val="64"/>
                                <w:szCs w:val="64"/>
                              </w:rPr>
                            </w:pPr>
                            <w:r>
                              <w:rPr>
                                <w:rFonts w:asciiTheme="minorHAnsi" w:hAnsiTheme="minorHAnsi" w:cs="Tahoma"/>
                                <w:b/>
                                <w:sz w:val="64"/>
                                <w:szCs w:val="64"/>
                              </w:rPr>
                              <w:t>Ballymoyer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pt;margin-top:-1.6pt;width:498.4pt;height:1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" strokecolor="#0070c0">
                <v:textbox>
                  <w:txbxContent>
                    <w:p w:rsidR="00403AF2" w:rsidRDefault="00ED3633">
                      <w:pPr>
                        <w:jc w:val="center"/>
                        <w:rPr>
                          <w:rFonts w:asciiTheme="minorHAnsi" w:hAnsiTheme="minorHAnsi" w:cs="Tahoma"/>
                          <w:b/>
                          <w:sz w:val="64"/>
                          <w:szCs w:val="64"/>
                        </w:rPr>
                      </w:pPr>
                      <w:r>
                        <w:rPr>
                          <w:rFonts w:asciiTheme="minorHAnsi" w:hAnsiTheme="minorHAnsi" w:cs="Tahoma"/>
                          <w:b/>
                          <w:sz w:val="64"/>
                          <w:szCs w:val="64"/>
                        </w:rPr>
                        <w:t>St Malachy’s Primary School</w:t>
                      </w:r>
                    </w:p>
                    <w:p w:rsidR="00403AF2" w:rsidRDefault="00ED3633">
                      <w:pPr>
                        <w:jc w:val="center"/>
                        <w:rPr>
                          <w:rFonts w:asciiTheme="minorHAnsi" w:hAnsiTheme="minorHAnsi" w:cs="Tahoma"/>
                          <w:b/>
                          <w:sz w:val="64"/>
                          <w:szCs w:val="64"/>
                        </w:rPr>
                      </w:pPr>
                      <w:proofErr w:type="spellStart"/>
                      <w:r>
                        <w:rPr>
                          <w:rFonts w:asciiTheme="minorHAnsi" w:hAnsiTheme="minorHAnsi" w:cs="Tahoma"/>
                          <w:b/>
                          <w:sz w:val="64"/>
                          <w:szCs w:val="64"/>
                        </w:rPr>
                        <w:t>Ballymoyer</w:t>
                      </w:r>
                      <w:proofErr w:type="spellEnd"/>
                    </w:p>
                  </w:txbxContent>
                </v:textbox>
              </v:shape>
            </w:pict>
          </mc:Fallback>
        </mc:AlternateContent>
      </w:r>
    </w:p>
    <w:p w14:paraId="579780B7" w14:textId="77777777" w:rsidR="00403AF2" w:rsidRDefault="00403AF2">
      <w:pPr>
        <w:pStyle w:val="Subtitle"/>
        <w:rPr>
          <w:b/>
          <w:bCs/>
          <w:sz w:val="40"/>
          <w:szCs w:val="40"/>
        </w:rPr>
      </w:pPr>
    </w:p>
    <w:p w14:paraId="6A31C305" w14:textId="77777777" w:rsidR="00403AF2" w:rsidRDefault="00403AF2">
      <w:pPr>
        <w:pStyle w:val="Subtitle"/>
        <w:rPr>
          <w:b/>
          <w:bCs/>
          <w:sz w:val="40"/>
          <w:szCs w:val="40"/>
        </w:rPr>
      </w:pPr>
    </w:p>
    <w:p w14:paraId="12138F28" w14:textId="77777777" w:rsidR="00403AF2" w:rsidRDefault="00403AF2">
      <w:pPr>
        <w:pStyle w:val="Subtitle"/>
        <w:rPr>
          <w:b/>
          <w:bCs/>
          <w:sz w:val="40"/>
          <w:szCs w:val="40"/>
        </w:rPr>
      </w:pPr>
    </w:p>
    <w:p w14:paraId="13679A12" w14:textId="77777777" w:rsidR="00403AF2" w:rsidRDefault="00403AF2">
      <w:pPr>
        <w:pStyle w:val="Subtitle"/>
        <w:rPr>
          <w:b/>
          <w:bCs/>
          <w:sz w:val="40"/>
          <w:szCs w:val="40"/>
        </w:rPr>
      </w:pPr>
    </w:p>
    <w:p w14:paraId="088E6249" w14:textId="77777777" w:rsidR="00403AF2" w:rsidRDefault="00403AF2">
      <w:pPr>
        <w:pStyle w:val="Subtitle"/>
        <w:rPr>
          <w:b/>
          <w:bCs/>
          <w:sz w:val="40"/>
          <w:szCs w:val="40"/>
        </w:rPr>
      </w:pPr>
    </w:p>
    <w:p w14:paraId="595D3168" w14:textId="77777777" w:rsidR="00403AF2" w:rsidRDefault="00ED3633">
      <w:pPr>
        <w:pStyle w:val="Subtitle"/>
        <w:rPr>
          <w:b/>
          <w:bCs/>
          <w:sz w:val="40"/>
          <w:szCs w:val="40"/>
        </w:rPr>
      </w:pPr>
      <w:r>
        <w:rPr>
          <w:b/>
          <w:bCs/>
          <w:noProof/>
          <w:sz w:val="40"/>
          <w:szCs w:val="40"/>
          <w:lang w:eastAsia="en-GB"/>
        </w:rPr>
        <mc:AlternateContent>
          <mc:Choice Requires="wps">
            <w:drawing>
              <wp:anchor distT="0" distB="0" distL="114300" distR="114300" simplePos="0" relativeHeight="251658240" behindDoc="0" locked="0" layoutInCell="1" allowOverlap="1" wp14:anchorId="08498120" wp14:editId="4C440059">
                <wp:simplePos x="0" y="0"/>
                <wp:positionH relativeFrom="column">
                  <wp:posOffset>-99060</wp:posOffset>
                </wp:positionH>
                <wp:positionV relativeFrom="paragraph">
                  <wp:posOffset>281940</wp:posOffset>
                </wp:positionV>
                <wp:extent cx="6329680" cy="7056120"/>
                <wp:effectExtent l="0" t="0" r="13970" b="1143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705612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3B115F9D" w14:textId="465D826F" w:rsidR="00403AF2" w:rsidRDefault="00ED3633">
                            <w:pPr>
                              <w:jc w:val="center"/>
                              <w:rPr>
                                <w:rFonts w:asciiTheme="minorHAnsi" w:hAnsiTheme="minorHAnsi"/>
                                <w:b/>
                                <w:sz w:val="56"/>
                                <w:szCs w:val="56"/>
                              </w:rPr>
                            </w:pPr>
                            <w:r>
                              <w:rPr>
                                <w:rFonts w:asciiTheme="minorHAnsi" w:hAnsiTheme="minorHAnsi"/>
                                <w:b/>
                                <w:sz w:val="56"/>
                                <w:szCs w:val="56"/>
                              </w:rPr>
                              <w:t>Intimat</w:t>
                            </w:r>
                            <w:r w:rsidR="00280D1B">
                              <w:rPr>
                                <w:rFonts w:asciiTheme="minorHAnsi" w:hAnsiTheme="minorHAnsi"/>
                                <w:b/>
                                <w:sz w:val="56"/>
                                <w:szCs w:val="56"/>
                              </w:rPr>
                              <w:t>e</w:t>
                            </w:r>
                            <w:r>
                              <w:rPr>
                                <w:rFonts w:asciiTheme="minorHAnsi" w:hAnsiTheme="minorHAnsi"/>
                                <w:b/>
                                <w:sz w:val="56"/>
                                <w:szCs w:val="56"/>
                              </w:rPr>
                              <w:t xml:space="preserve"> Care Policy </w:t>
                            </w:r>
                          </w:p>
                          <w:p w14:paraId="248DEE24" w14:textId="77777777" w:rsidR="00403AF2" w:rsidRDefault="00403AF2">
                            <w:pPr>
                              <w:jc w:val="center"/>
                              <w:rPr>
                                <w:rFonts w:ascii="Harrington" w:hAnsi="Harrington" w:cs="Tahoma"/>
                                <w:b/>
                                <w:sz w:val="36"/>
                                <w:szCs w:val="36"/>
                              </w:rPr>
                            </w:pPr>
                          </w:p>
                          <w:p w14:paraId="73F5A854" w14:textId="60752C5F" w:rsidR="00403AF2" w:rsidRPr="00416C2F" w:rsidRDefault="00ED3633">
                            <w:pPr>
                              <w:jc w:val="center"/>
                              <w:rPr>
                                <w:rFonts w:asciiTheme="minorHAnsi" w:hAnsiTheme="minorHAnsi" w:cs="Tahoma"/>
                                <w:b/>
                                <w:sz w:val="48"/>
                                <w:szCs w:val="48"/>
                              </w:rPr>
                            </w:pPr>
                            <w:r w:rsidRPr="00416C2F">
                              <w:rPr>
                                <w:rFonts w:asciiTheme="minorHAnsi" w:hAnsiTheme="minorHAnsi" w:cs="Tahoma"/>
                                <w:b/>
                                <w:sz w:val="48"/>
                                <w:szCs w:val="48"/>
                              </w:rPr>
                              <w:t>202</w:t>
                            </w:r>
                            <w:r w:rsidR="00280D1B">
                              <w:rPr>
                                <w:rFonts w:asciiTheme="minorHAnsi" w:hAnsiTheme="minorHAnsi" w:cs="Tahoma"/>
                                <w:b/>
                                <w:sz w:val="48"/>
                                <w:szCs w:val="48"/>
                              </w:rPr>
                              <w:t>2</w:t>
                            </w:r>
                            <w:r w:rsidR="00416C2F">
                              <w:rPr>
                                <w:rFonts w:asciiTheme="minorHAnsi" w:hAnsiTheme="minorHAnsi" w:cs="Tahoma"/>
                                <w:b/>
                                <w:sz w:val="48"/>
                                <w:szCs w:val="48"/>
                              </w:rPr>
                              <w:t>-25</w:t>
                            </w:r>
                          </w:p>
                          <w:p w14:paraId="324782C5" w14:textId="77777777" w:rsidR="00403AF2" w:rsidRDefault="00403AF2">
                            <w:pPr>
                              <w:jc w:val="center"/>
                              <w:rPr>
                                <w:rFonts w:asciiTheme="minorHAnsi" w:hAnsiTheme="minorHAnsi" w:cs="Tahoma"/>
                                <w:b/>
                                <w:sz w:val="40"/>
                                <w:szCs w:val="40"/>
                              </w:rPr>
                            </w:pPr>
                          </w:p>
                          <w:p w14:paraId="7C709AE7" w14:textId="77777777" w:rsidR="00403AF2" w:rsidRDefault="00ED3633">
                            <w:pPr>
                              <w:jc w:val="center"/>
                              <w:rPr>
                                <w:rFonts w:ascii="Harrington" w:hAnsi="Harrington" w:cs="Tahoma"/>
                                <w:b/>
                                <w:sz w:val="36"/>
                                <w:szCs w:val="36"/>
                              </w:rPr>
                            </w:pPr>
                            <w:r>
                              <w:rPr>
                                <w:rFonts w:ascii="Harrington" w:hAnsi="Harrington" w:cs="Tahoma"/>
                                <w:b/>
                                <w:noProof/>
                                <w:sz w:val="36"/>
                                <w:szCs w:val="36"/>
                              </w:rPr>
                              <w:drawing>
                                <wp:inline distT="0" distB="0" distL="0" distR="0" wp14:anchorId="103F344B" wp14:editId="63C5EB80">
                                  <wp:extent cx="2663439" cy="24180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lachy's Crest.jpg"/>
                                          <pic:cNvPicPr/>
                                        </pic:nvPicPr>
                                        <pic:blipFill>
                                          <a:blip r:embed="rId5">
                                            <a:extLst>
                                              <a:ext uri="{28A0092B-C50C-407E-A947-70E740481C1C}">
                                                <a14:useLocalDpi xmlns:a14="http://schemas.microsoft.com/office/drawing/2010/main" val="0"/>
                                              </a:ext>
                                            </a:extLst>
                                          </a:blip>
                                          <a:stretch>
                                            <a:fillRect/>
                                          </a:stretch>
                                        </pic:blipFill>
                                        <pic:spPr>
                                          <a:xfrm>
                                            <a:off x="0" y="0"/>
                                            <a:ext cx="2659888" cy="2414856"/>
                                          </a:xfrm>
                                          <a:prstGeom prst="rect">
                                            <a:avLst/>
                                          </a:prstGeom>
                                        </pic:spPr>
                                      </pic:pic>
                                    </a:graphicData>
                                  </a:graphic>
                                </wp:inline>
                              </w:drawing>
                            </w:r>
                          </w:p>
                          <w:p w14:paraId="06F379DF" w14:textId="77777777" w:rsidR="00403AF2" w:rsidRDefault="00403AF2">
                            <w:pPr>
                              <w:rPr>
                                <w:rFonts w:asciiTheme="minorHAnsi" w:hAnsiTheme="minorHAnsi"/>
                                <w:bCs/>
                                <w:sz w:val="40"/>
                                <w:szCs w:val="40"/>
                                <w:lang w:eastAsia="en-US"/>
                              </w:rPr>
                            </w:pPr>
                          </w:p>
                          <w:p w14:paraId="45970D7E" w14:textId="77777777" w:rsidR="00403AF2" w:rsidRDefault="00403AF2">
                            <w:pPr>
                              <w:rPr>
                                <w:rFonts w:asciiTheme="minorHAnsi" w:hAnsiTheme="minorHAnsi"/>
                                <w:bCs/>
                                <w:sz w:val="40"/>
                                <w:szCs w:val="40"/>
                                <w:lang w:eastAsia="en-US"/>
                              </w:rPr>
                            </w:pPr>
                          </w:p>
                          <w:p w14:paraId="08180BC5" w14:textId="77777777" w:rsidR="00403AF2" w:rsidRDefault="00ED3633">
                            <w:pPr>
                              <w:rPr>
                                <w:rFonts w:asciiTheme="minorHAnsi" w:hAnsiTheme="minorHAnsi"/>
                                <w:b/>
                                <w:sz w:val="24"/>
                                <w:szCs w:val="24"/>
                              </w:rPr>
                            </w:pPr>
                            <w:r>
                              <w:rPr>
                                <w:rFonts w:asciiTheme="minorHAnsi" w:hAnsiTheme="minorHAnsi"/>
                                <w:b/>
                                <w:bCs/>
                                <w:sz w:val="40"/>
                                <w:szCs w:val="40"/>
                                <w:lang w:eastAsia="en-US"/>
                              </w:rPr>
                              <w:t xml:space="preserve">Ratified by:  </w:t>
                            </w:r>
                          </w:p>
                          <w:p w14:paraId="1D8834D3" w14:textId="77777777" w:rsidR="00403AF2" w:rsidRDefault="00403AF2">
                            <w:pPr>
                              <w:rPr>
                                <w:rFonts w:asciiTheme="minorHAnsi" w:hAnsiTheme="minorHAnsi"/>
                                <w:sz w:val="24"/>
                                <w:szCs w:val="24"/>
                              </w:rPr>
                            </w:pPr>
                          </w:p>
                          <w:p w14:paraId="0D5F353B" w14:textId="77777777" w:rsidR="00403AF2" w:rsidRDefault="00403AF2">
                            <w:pPr>
                              <w:rPr>
                                <w:rFonts w:asciiTheme="minorHAnsi" w:hAnsiTheme="minorHAnsi"/>
                                <w:sz w:val="24"/>
                                <w:szCs w:val="24"/>
                              </w:rPr>
                            </w:pPr>
                          </w:p>
                          <w:p w14:paraId="1889E337" w14:textId="77777777" w:rsidR="00403AF2" w:rsidRDefault="00ED3633">
                            <w:pPr>
                              <w:rPr>
                                <w:rFonts w:asciiTheme="minorHAnsi" w:hAnsiTheme="minorHAnsi"/>
                                <w:sz w:val="24"/>
                                <w:szCs w:val="24"/>
                              </w:rPr>
                            </w:pPr>
                            <w:r>
                              <w:rPr>
                                <w:rFonts w:asciiTheme="minorHAnsi" w:hAnsiTheme="minorHAnsi"/>
                                <w:sz w:val="24"/>
                                <w:szCs w:val="24"/>
                              </w:rPr>
                              <w:t>_______________________________ (Principal)</w:t>
                            </w:r>
                          </w:p>
                          <w:p w14:paraId="7CDE7318" w14:textId="77777777" w:rsidR="00403AF2" w:rsidRDefault="00403AF2">
                            <w:pPr>
                              <w:rPr>
                                <w:rFonts w:asciiTheme="minorHAnsi" w:hAnsiTheme="minorHAnsi"/>
                                <w:sz w:val="24"/>
                                <w:szCs w:val="24"/>
                              </w:rPr>
                            </w:pPr>
                          </w:p>
                          <w:p w14:paraId="7CF24FCF" w14:textId="77777777" w:rsidR="00403AF2" w:rsidRDefault="00403AF2">
                            <w:pPr>
                              <w:rPr>
                                <w:rFonts w:asciiTheme="minorHAnsi" w:hAnsiTheme="minorHAnsi"/>
                                <w:sz w:val="24"/>
                                <w:szCs w:val="24"/>
                              </w:rPr>
                            </w:pPr>
                          </w:p>
                          <w:p w14:paraId="76ECAE35" w14:textId="77777777" w:rsidR="00403AF2" w:rsidRDefault="00ED3633">
                            <w:pPr>
                              <w:rPr>
                                <w:rFonts w:asciiTheme="minorHAnsi" w:hAnsiTheme="minorHAnsi"/>
                                <w:sz w:val="24"/>
                                <w:szCs w:val="24"/>
                              </w:rPr>
                            </w:pPr>
                            <w:r>
                              <w:rPr>
                                <w:rFonts w:asciiTheme="minorHAnsi" w:hAnsiTheme="minorHAnsi"/>
                                <w:sz w:val="24"/>
                                <w:szCs w:val="24"/>
                              </w:rPr>
                              <w:t>_______________________________ (Chairperson of Board of Governors)</w:t>
                            </w:r>
                          </w:p>
                          <w:p w14:paraId="70E42AC0" w14:textId="77777777" w:rsidR="00403AF2" w:rsidRDefault="00403AF2">
                            <w:pPr>
                              <w:rPr>
                                <w:rFonts w:asciiTheme="minorHAnsi" w:hAnsiTheme="minorHAnsi"/>
                                <w:sz w:val="24"/>
                                <w:szCs w:val="24"/>
                              </w:rPr>
                            </w:pPr>
                          </w:p>
                          <w:p w14:paraId="7C48FF8F" w14:textId="77777777" w:rsidR="00403AF2" w:rsidRDefault="00403AF2">
                            <w:pPr>
                              <w:rPr>
                                <w:rFonts w:asciiTheme="minorHAnsi" w:hAnsiTheme="minorHAnsi"/>
                                <w:sz w:val="24"/>
                                <w:szCs w:val="24"/>
                              </w:rPr>
                            </w:pPr>
                          </w:p>
                          <w:p w14:paraId="3B7966DB" w14:textId="7ACFF1D0" w:rsidR="00416C2F" w:rsidRDefault="00416C2F">
                            <w:pPr>
                              <w:rPr>
                                <w:rFonts w:asciiTheme="minorHAnsi" w:hAnsiTheme="minorHAnsi"/>
                                <w:sz w:val="24"/>
                                <w:szCs w:val="24"/>
                              </w:rPr>
                            </w:pPr>
                            <w:r w:rsidRPr="00416C2F">
                              <w:rPr>
                                <w:rFonts w:asciiTheme="minorHAnsi" w:hAnsiTheme="minorHAnsi"/>
                                <w:b/>
                                <w:bCs/>
                                <w:sz w:val="24"/>
                                <w:szCs w:val="24"/>
                              </w:rPr>
                              <w:t>Date Ratified:</w:t>
                            </w:r>
                            <w:r w:rsidRPr="00416C2F">
                              <w:rPr>
                                <w:rFonts w:asciiTheme="minorHAnsi" w:hAnsiTheme="minorHAnsi"/>
                                <w:b/>
                                <w:bCs/>
                                <w:sz w:val="24"/>
                                <w:szCs w:val="24"/>
                              </w:rPr>
                              <w:tab/>
                            </w:r>
                            <w:r>
                              <w:rPr>
                                <w:rFonts w:asciiTheme="minorHAnsi" w:hAnsiTheme="minorHAnsi"/>
                                <w:sz w:val="24"/>
                                <w:szCs w:val="24"/>
                              </w:rPr>
                              <w:tab/>
                            </w:r>
                            <w:r w:rsidR="00280D1B">
                              <w:rPr>
                                <w:rFonts w:asciiTheme="minorHAnsi" w:hAnsiTheme="minorHAnsi"/>
                                <w:sz w:val="24"/>
                                <w:szCs w:val="24"/>
                              </w:rPr>
                              <w:t>23</w:t>
                            </w:r>
                            <w:r w:rsidR="00280D1B" w:rsidRPr="00280D1B">
                              <w:rPr>
                                <w:rFonts w:asciiTheme="minorHAnsi" w:hAnsiTheme="minorHAnsi"/>
                                <w:sz w:val="24"/>
                                <w:szCs w:val="24"/>
                                <w:vertAlign w:val="superscript"/>
                              </w:rPr>
                              <w:t>rd</w:t>
                            </w:r>
                            <w:r w:rsidR="00280D1B">
                              <w:rPr>
                                <w:rFonts w:asciiTheme="minorHAnsi" w:hAnsiTheme="minorHAnsi"/>
                                <w:sz w:val="24"/>
                                <w:szCs w:val="24"/>
                              </w:rPr>
                              <w:t xml:space="preserve"> March</w:t>
                            </w:r>
                            <w:r>
                              <w:rPr>
                                <w:rFonts w:asciiTheme="minorHAnsi" w:hAnsiTheme="minorHAnsi"/>
                                <w:sz w:val="24"/>
                                <w:szCs w:val="24"/>
                              </w:rPr>
                              <w:t xml:space="preserve"> 202</w:t>
                            </w:r>
                            <w:r w:rsidR="00280D1B">
                              <w:rPr>
                                <w:rFonts w:asciiTheme="minorHAnsi" w:hAnsiTheme="minorHAnsi"/>
                                <w:sz w:val="24"/>
                                <w:szCs w:val="24"/>
                              </w:rPr>
                              <w:t>2</w:t>
                            </w:r>
                            <w:r>
                              <w:rPr>
                                <w:rFonts w:asciiTheme="minorHAnsi" w:hAnsiTheme="minorHAnsi"/>
                                <w:sz w:val="24"/>
                                <w:szCs w:val="24"/>
                              </w:rPr>
                              <w:t xml:space="preserve">                        </w:t>
                            </w:r>
                          </w:p>
                          <w:p w14:paraId="7015E9A5" w14:textId="77777777" w:rsidR="00416C2F" w:rsidRDefault="00416C2F">
                            <w:pPr>
                              <w:rPr>
                                <w:rFonts w:asciiTheme="minorHAnsi" w:hAnsiTheme="minorHAnsi"/>
                                <w:sz w:val="24"/>
                                <w:szCs w:val="24"/>
                              </w:rPr>
                            </w:pPr>
                          </w:p>
                          <w:p w14:paraId="1780FBE0" w14:textId="72C5F293" w:rsidR="00403AF2" w:rsidRDefault="00416C2F">
                            <w:pPr>
                              <w:rPr>
                                <w:rFonts w:asciiTheme="minorHAnsi" w:hAnsiTheme="minorHAnsi"/>
                                <w:sz w:val="24"/>
                                <w:szCs w:val="24"/>
                              </w:rPr>
                            </w:pPr>
                            <w:r w:rsidRPr="00416C2F">
                              <w:rPr>
                                <w:rFonts w:asciiTheme="minorHAnsi" w:hAnsiTheme="minorHAnsi"/>
                                <w:b/>
                                <w:bCs/>
                                <w:sz w:val="24"/>
                                <w:szCs w:val="24"/>
                              </w:rPr>
                              <w:t>Review Date</w:t>
                            </w:r>
                            <w:r>
                              <w:rPr>
                                <w:rFonts w:asciiTheme="minorHAnsi" w:hAnsiTheme="minorHAnsi"/>
                                <w:sz w:val="24"/>
                                <w:szCs w:val="24"/>
                              </w:rPr>
                              <w:t xml:space="preserve">         </w:t>
                            </w:r>
                            <w:r>
                              <w:rPr>
                                <w:rFonts w:asciiTheme="minorHAnsi" w:hAnsiTheme="minorHAnsi"/>
                                <w:sz w:val="24"/>
                                <w:szCs w:val="24"/>
                              </w:rPr>
                              <w:tab/>
                            </w:r>
                            <w:r w:rsidR="00280D1B">
                              <w:rPr>
                                <w:rFonts w:asciiTheme="minorHAnsi" w:hAnsiTheme="minorHAnsi"/>
                                <w:sz w:val="24"/>
                                <w:szCs w:val="24"/>
                              </w:rPr>
                              <w:t>23</w:t>
                            </w:r>
                            <w:r w:rsidR="00280D1B" w:rsidRPr="00280D1B">
                              <w:rPr>
                                <w:rFonts w:asciiTheme="minorHAnsi" w:hAnsiTheme="minorHAnsi"/>
                                <w:sz w:val="24"/>
                                <w:szCs w:val="24"/>
                                <w:vertAlign w:val="superscript"/>
                              </w:rPr>
                              <w:t>rd</w:t>
                            </w:r>
                            <w:r w:rsidR="00280D1B">
                              <w:rPr>
                                <w:rFonts w:asciiTheme="minorHAnsi" w:hAnsiTheme="minorHAnsi"/>
                                <w:sz w:val="24"/>
                                <w:szCs w:val="24"/>
                              </w:rPr>
                              <w:t xml:space="preserve"> March 2025</w:t>
                            </w:r>
                          </w:p>
                          <w:p w14:paraId="4A4B7BA5" w14:textId="77777777" w:rsidR="00403AF2" w:rsidRDefault="00403AF2">
                            <w:pPr>
                              <w:jc w:val="center"/>
                              <w:rPr>
                                <w:rFonts w:ascii="Harrington" w:hAnsi="Harrington" w:cs="Tahoma"/>
                                <w:b/>
                                <w:sz w:val="36"/>
                                <w:szCs w:val="36"/>
                              </w:rPr>
                            </w:pPr>
                          </w:p>
                          <w:p w14:paraId="4CD3366B" w14:textId="77777777" w:rsidR="00403AF2" w:rsidRDefault="00403AF2">
                            <w:pPr>
                              <w:jc w:val="center"/>
                              <w:rPr>
                                <w:rFonts w:ascii="Harrington" w:hAnsi="Harrington" w:cs="Tahoma"/>
                                <w:b/>
                                <w:sz w:val="36"/>
                                <w:szCs w:val="36"/>
                              </w:rPr>
                            </w:pPr>
                          </w:p>
                          <w:p w14:paraId="5DDB79AA" w14:textId="77777777" w:rsidR="00403AF2" w:rsidRDefault="00403AF2">
                            <w:pPr>
                              <w:jc w:val="center"/>
                              <w:rPr>
                                <w:rFonts w:ascii="Harrington" w:hAnsi="Harrington" w:cs="Tahoma"/>
                                <w:b/>
                                <w:sz w:val="36"/>
                                <w:szCs w:val="36"/>
                              </w:rPr>
                            </w:pPr>
                          </w:p>
                          <w:p w14:paraId="47D763F2" w14:textId="77777777" w:rsidR="00403AF2" w:rsidRDefault="00403AF2">
                            <w:pPr>
                              <w:jc w:val="center"/>
                              <w:rPr>
                                <w:rFonts w:ascii="Harrington" w:hAnsi="Harrington" w:cs="Tahoma"/>
                                <w:b/>
                                <w:sz w:val="36"/>
                                <w:szCs w:val="36"/>
                              </w:rPr>
                            </w:pPr>
                          </w:p>
                          <w:p w14:paraId="2D22180D" w14:textId="77777777" w:rsidR="00403AF2" w:rsidRDefault="00403AF2">
                            <w:pPr>
                              <w:ind w:left="1800"/>
                              <w:rPr>
                                <w:rFonts w:ascii="Harrington" w:hAnsi="Harrington"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98120" id="_x0000_t202" coordsize="21600,21600" o:spt="202" path="m,l,21600r21600,l21600,xe">
                <v:stroke joinstyle="miter"/>
                <v:path gradientshapeok="t" o:connecttype="rect"/>
              </v:shapetype>
              <v:shape id="Text Box 14" o:spid="_x0000_s1027" type="#_x0000_t202" style="position:absolute;left:0;text-align:left;margin-left:-7.8pt;margin-top:22.2pt;width:498.4pt;height:5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" fillcolor="white [3201]" strokecolor="#4f81bd [3204]">
                <v:textbox>
                  <w:txbxContent>
                    <w:p w14:paraId="3B115F9D" w14:textId="465D826F" w:rsidR="00403AF2" w:rsidRDefault="00ED3633">
                      <w:pPr>
                        <w:jc w:val="center"/>
                        <w:rPr>
                          <w:rFonts w:asciiTheme="minorHAnsi" w:hAnsiTheme="minorHAnsi"/>
                          <w:b/>
                          <w:sz w:val="56"/>
                          <w:szCs w:val="56"/>
                        </w:rPr>
                      </w:pPr>
                      <w:r>
                        <w:rPr>
                          <w:rFonts w:asciiTheme="minorHAnsi" w:hAnsiTheme="minorHAnsi"/>
                          <w:b/>
                          <w:sz w:val="56"/>
                          <w:szCs w:val="56"/>
                        </w:rPr>
                        <w:t>Intimat</w:t>
                      </w:r>
                      <w:r w:rsidR="00280D1B">
                        <w:rPr>
                          <w:rFonts w:asciiTheme="minorHAnsi" w:hAnsiTheme="minorHAnsi"/>
                          <w:b/>
                          <w:sz w:val="56"/>
                          <w:szCs w:val="56"/>
                        </w:rPr>
                        <w:t>e</w:t>
                      </w:r>
                      <w:r>
                        <w:rPr>
                          <w:rFonts w:asciiTheme="minorHAnsi" w:hAnsiTheme="minorHAnsi"/>
                          <w:b/>
                          <w:sz w:val="56"/>
                          <w:szCs w:val="56"/>
                        </w:rPr>
                        <w:t xml:space="preserve"> Care Policy </w:t>
                      </w:r>
                    </w:p>
                    <w:p w14:paraId="248DEE24" w14:textId="77777777" w:rsidR="00403AF2" w:rsidRDefault="00403AF2">
                      <w:pPr>
                        <w:jc w:val="center"/>
                        <w:rPr>
                          <w:rFonts w:ascii="Harrington" w:hAnsi="Harrington" w:cs="Tahoma"/>
                          <w:b/>
                          <w:sz w:val="36"/>
                          <w:szCs w:val="36"/>
                        </w:rPr>
                      </w:pPr>
                    </w:p>
                    <w:p w14:paraId="73F5A854" w14:textId="60752C5F" w:rsidR="00403AF2" w:rsidRPr="00416C2F" w:rsidRDefault="00ED3633">
                      <w:pPr>
                        <w:jc w:val="center"/>
                        <w:rPr>
                          <w:rFonts w:asciiTheme="minorHAnsi" w:hAnsiTheme="minorHAnsi" w:cs="Tahoma"/>
                          <w:b/>
                          <w:sz w:val="48"/>
                          <w:szCs w:val="48"/>
                        </w:rPr>
                      </w:pPr>
                      <w:r w:rsidRPr="00416C2F">
                        <w:rPr>
                          <w:rFonts w:asciiTheme="minorHAnsi" w:hAnsiTheme="minorHAnsi" w:cs="Tahoma"/>
                          <w:b/>
                          <w:sz w:val="48"/>
                          <w:szCs w:val="48"/>
                        </w:rPr>
                        <w:t>202</w:t>
                      </w:r>
                      <w:r w:rsidR="00280D1B">
                        <w:rPr>
                          <w:rFonts w:asciiTheme="minorHAnsi" w:hAnsiTheme="minorHAnsi" w:cs="Tahoma"/>
                          <w:b/>
                          <w:sz w:val="48"/>
                          <w:szCs w:val="48"/>
                        </w:rPr>
                        <w:t>2</w:t>
                      </w:r>
                      <w:r w:rsidR="00416C2F">
                        <w:rPr>
                          <w:rFonts w:asciiTheme="minorHAnsi" w:hAnsiTheme="minorHAnsi" w:cs="Tahoma"/>
                          <w:b/>
                          <w:sz w:val="48"/>
                          <w:szCs w:val="48"/>
                        </w:rPr>
                        <w:t>-25</w:t>
                      </w:r>
                    </w:p>
                    <w:p w14:paraId="324782C5" w14:textId="77777777" w:rsidR="00403AF2" w:rsidRDefault="00403AF2">
                      <w:pPr>
                        <w:jc w:val="center"/>
                        <w:rPr>
                          <w:rFonts w:asciiTheme="minorHAnsi" w:hAnsiTheme="minorHAnsi" w:cs="Tahoma"/>
                          <w:b/>
                          <w:sz w:val="40"/>
                          <w:szCs w:val="40"/>
                        </w:rPr>
                      </w:pPr>
                    </w:p>
                    <w:p w14:paraId="7C709AE7" w14:textId="77777777" w:rsidR="00403AF2" w:rsidRDefault="00ED3633">
                      <w:pPr>
                        <w:jc w:val="center"/>
                        <w:rPr>
                          <w:rFonts w:ascii="Harrington" w:hAnsi="Harrington" w:cs="Tahoma"/>
                          <w:b/>
                          <w:sz w:val="36"/>
                          <w:szCs w:val="36"/>
                        </w:rPr>
                      </w:pPr>
                      <w:r>
                        <w:rPr>
                          <w:rFonts w:ascii="Harrington" w:hAnsi="Harrington" w:cs="Tahoma"/>
                          <w:b/>
                          <w:noProof/>
                          <w:sz w:val="36"/>
                          <w:szCs w:val="36"/>
                        </w:rPr>
                        <w:drawing>
                          <wp:inline distT="0" distB="0" distL="0" distR="0" wp14:anchorId="103F344B" wp14:editId="63C5EB80">
                            <wp:extent cx="2663439" cy="24180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lachy's Crest.jpg"/>
                                    <pic:cNvPicPr/>
                                  </pic:nvPicPr>
                                  <pic:blipFill>
                                    <a:blip r:embed="rId5">
                                      <a:extLst>
                                        <a:ext uri="{28A0092B-C50C-407E-A947-70E740481C1C}">
                                          <a14:useLocalDpi xmlns:a14="http://schemas.microsoft.com/office/drawing/2010/main" val="0"/>
                                        </a:ext>
                                      </a:extLst>
                                    </a:blip>
                                    <a:stretch>
                                      <a:fillRect/>
                                    </a:stretch>
                                  </pic:blipFill>
                                  <pic:spPr>
                                    <a:xfrm>
                                      <a:off x="0" y="0"/>
                                      <a:ext cx="2659888" cy="2414856"/>
                                    </a:xfrm>
                                    <a:prstGeom prst="rect">
                                      <a:avLst/>
                                    </a:prstGeom>
                                  </pic:spPr>
                                </pic:pic>
                              </a:graphicData>
                            </a:graphic>
                          </wp:inline>
                        </w:drawing>
                      </w:r>
                    </w:p>
                    <w:p w14:paraId="06F379DF" w14:textId="77777777" w:rsidR="00403AF2" w:rsidRDefault="00403AF2">
                      <w:pPr>
                        <w:rPr>
                          <w:rFonts w:asciiTheme="minorHAnsi" w:hAnsiTheme="minorHAnsi"/>
                          <w:bCs/>
                          <w:sz w:val="40"/>
                          <w:szCs w:val="40"/>
                          <w:lang w:eastAsia="en-US"/>
                        </w:rPr>
                      </w:pPr>
                    </w:p>
                    <w:p w14:paraId="45970D7E" w14:textId="77777777" w:rsidR="00403AF2" w:rsidRDefault="00403AF2">
                      <w:pPr>
                        <w:rPr>
                          <w:rFonts w:asciiTheme="minorHAnsi" w:hAnsiTheme="minorHAnsi"/>
                          <w:bCs/>
                          <w:sz w:val="40"/>
                          <w:szCs w:val="40"/>
                          <w:lang w:eastAsia="en-US"/>
                        </w:rPr>
                      </w:pPr>
                    </w:p>
                    <w:p w14:paraId="08180BC5" w14:textId="77777777" w:rsidR="00403AF2" w:rsidRDefault="00ED3633">
                      <w:pPr>
                        <w:rPr>
                          <w:rFonts w:asciiTheme="minorHAnsi" w:hAnsiTheme="minorHAnsi"/>
                          <w:b/>
                          <w:sz w:val="24"/>
                          <w:szCs w:val="24"/>
                        </w:rPr>
                      </w:pPr>
                      <w:r>
                        <w:rPr>
                          <w:rFonts w:asciiTheme="minorHAnsi" w:hAnsiTheme="minorHAnsi"/>
                          <w:b/>
                          <w:bCs/>
                          <w:sz w:val="40"/>
                          <w:szCs w:val="40"/>
                          <w:lang w:eastAsia="en-US"/>
                        </w:rPr>
                        <w:t xml:space="preserve">Ratified by:  </w:t>
                      </w:r>
                    </w:p>
                    <w:p w14:paraId="1D8834D3" w14:textId="77777777" w:rsidR="00403AF2" w:rsidRDefault="00403AF2">
                      <w:pPr>
                        <w:rPr>
                          <w:rFonts w:asciiTheme="minorHAnsi" w:hAnsiTheme="minorHAnsi"/>
                          <w:sz w:val="24"/>
                          <w:szCs w:val="24"/>
                        </w:rPr>
                      </w:pPr>
                    </w:p>
                    <w:p w14:paraId="0D5F353B" w14:textId="77777777" w:rsidR="00403AF2" w:rsidRDefault="00403AF2">
                      <w:pPr>
                        <w:rPr>
                          <w:rFonts w:asciiTheme="minorHAnsi" w:hAnsiTheme="minorHAnsi"/>
                          <w:sz w:val="24"/>
                          <w:szCs w:val="24"/>
                        </w:rPr>
                      </w:pPr>
                    </w:p>
                    <w:p w14:paraId="1889E337" w14:textId="77777777" w:rsidR="00403AF2" w:rsidRDefault="00ED3633">
                      <w:pPr>
                        <w:rPr>
                          <w:rFonts w:asciiTheme="minorHAnsi" w:hAnsiTheme="minorHAnsi"/>
                          <w:sz w:val="24"/>
                          <w:szCs w:val="24"/>
                        </w:rPr>
                      </w:pPr>
                      <w:r>
                        <w:rPr>
                          <w:rFonts w:asciiTheme="minorHAnsi" w:hAnsiTheme="minorHAnsi"/>
                          <w:sz w:val="24"/>
                          <w:szCs w:val="24"/>
                        </w:rPr>
                        <w:t>_______________________________ (Principal)</w:t>
                      </w:r>
                    </w:p>
                    <w:p w14:paraId="7CDE7318" w14:textId="77777777" w:rsidR="00403AF2" w:rsidRDefault="00403AF2">
                      <w:pPr>
                        <w:rPr>
                          <w:rFonts w:asciiTheme="minorHAnsi" w:hAnsiTheme="minorHAnsi"/>
                          <w:sz w:val="24"/>
                          <w:szCs w:val="24"/>
                        </w:rPr>
                      </w:pPr>
                    </w:p>
                    <w:p w14:paraId="7CF24FCF" w14:textId="77777777" w:rsidR="00403AF2" w:rsidRDefault="00403AF2">
                      <w:pPr>
                        <w:rPr>
                          <w:rFonts w:asciiTheme="minorHAnsi" w:hAnsiTheme="minorHAnsi"/>
                          <w:sz w:val="24"/>
                          <w:szCs w:val="24"/>
                        </w:rPr>
                      </w:pPr>
                    </w:p>
                    <w:p w14:paraId="76ECAE35" w14:textId="77777777" w:rsidR="00403AF2" w:rsidRDefault="00ED3633">
                      <w:pPr>
                        <w:rPr>
                          <w:rFonts w:asciiTheme="minorHAnsi" w:hAnsiTheme="minorHAnsi"/>
                          <w:sz w:val="24"/>
                          <w:szCs w:val="24"/>
                        </w:rPr>
                      </w:pPr>
                      <w:r>
                        <w:rPr>
                          <w:rFonts w:asciiTheme="minorHAnsi" w:hAnsiTheme="minorHAnsi"/>
                          <w:sz w:val="24"/>
                          <w:szCs w:val="24"/>
                        </w:rPr>
                        <w:t>_______________________________ (Chairperson of Board of Governors)</w:t>
                      </w:r>
                    </w:p>
                    <w:p w14:paraId="70E42AC0" w14:textId="77777777" w:rsidR="00403AF2" w:rsidRDefault="00403AF2">
                      <w:pPr>
                        <w:rPr>
                          <w:rFonts w:asciiTheme="minorHAnsi" w:hAnsiTheme="minorHAnsi"/>
                          <w:sz w:val="24"/>
                          <w:szCs w:val="24"/>
                        </w:rPr>
                      </w:pPr>
                    </w:p>
                    <w:p w14:paraId="7C48FF8F" w14:textId="77777777" w:rsidR="00403AF2" w:rsidRDefault="00403AF2">
                      <w:pPr>
                        <w:rPr>
                          <w:rFonts w:asciiTheme="minorHAnsi" w:hAnsiTheme="minorHAnsi"/>
                          <w:sz w:val="24"/>
                          <w:szCs w:val="24"/>
                        </w:rPr>
                      </w:pPr>
                    </w:p>
                    <w:p w14:paraId="3B7966DB" w14:textId="7ACFF1D0" w:rsidR="00416C2F" w:rsidRDefault="00416C2F">
                      <w:pPr>
                        <w:rPr>
                          <w:rFonts w:asciiTheme="minorHAnsi" w:hAnsiTheme="minorHAnsi"/>
                          <w:sz w:val="24"/>
                          <w:szCs w:val="24"/>
                        </w:rPr>
                      </w:pPr>
                      <w:r w:rsidRPr="00416C2F">
                        <w:rPr>
                          <w:rFonts w:asciiTheme="minorHAnsi" w:hAnsiTheme="minorHAnsi"/>
                          <w:b/>
                          <w:bCs/>
                          <w:sz w:val="24"/>
                          <w:szCs w:val="24"/>
                        </w:rPr>
                        <w:t>Date Ratified:</w:t>
                      </w:r>
                      <w:r w:rsidRPr="00416C2F">
                        <w:rPr>
                          <w:rFonts w:asciiTheme="minorHAnsi" w:hAnsiTheme="minorHAnsi"/>
                          <w:b/>
                          <w:bCs/>
                          <w:sz w:val="24"/>
                          <w:szCs w:val="24"/>
                        </w:rPr>
                        <w:tab/>
                      </w:r>
                      <w:r>
                        <w:rPr>
                          <w:rFonts w:asciiTheme="minorHAnsi" w:hAnsiTheme="minorHAnsi"/>
                          <w:sz w:val="24"/>
                          <w:szCs w:val="24"/>
                        </w:rPr>
                        <w:tab/>
                      </w:r>
                      <w:r w:rsidR="00280D1B">
                        <w:rPr>
                          <w:rFonts w:asciiTheme="minorHAnsi" w:hAnsiTheme="minorHAnsi"/>
                          <w:sz w:val="24"/>
                          <w:szCs w:val="24"/>
                        </w:rPr>
                        <w:t>23</w:t>
                      </w:r>
                      <w:r w:rsidR="00280D1B" w:rsidRPr="00280D1B">
                        <w:rPr>
                          <w:rFonts w:asciiTheme="minorHAnsi" w:hAnsiTheme="minorHAnsi"/>
                          <w:sz w:val="24"/>
                          <w:szCs w:val="24"/>
                          <w:vertAlign w:val="superscript"/>
                        </w:rPr>
                        <w:t>rd</w:t>
                      </w:r>
                      <w:r w:rsidR="00280D1B">
                        <w:rPr>
                          <w:rFonts w:asciiTheme="minorHAnsi" w:hAnsiTheme="minorHAnsi"/>
                          <w:sz w:val="24"/>
                          <w:szCs w:val="24"/>
                        </w:rPr>
                        <w:t xml:space="preserve"> March</w:t>
                      </w:r>
                      <w:r>
                        <w:rPr>
                          <w:rFonts w:asciiTheme="minorHAnsi" w:hAnsiTheme="minorHAnsi"/>
                          <w:sz w:val="24"/>
                          <w:szCs w:val="24"/>
                        </w:rPr>
                        <w:t xml:space="preserve"> 202</w:t>
                      </w:r>
                      <w:r w:rsidR="00280D1B">
                        <w:rPr>
                          <w:rFonts w:asciiTheme="minorHAnsi" w:hAnsiTheme="minorHAnsi"/>
                          <w:sz w:val="24"/>
                          <w:szCs w:val="24"/>
                        </w:rPr>
                        <w:t>2</w:t>
                      </w:r>
                      <w:r>
                        <w:rPr>
                          <w:rFonts w:asciiTheme="minorHAnsi" w:hAnsiTheme="minorHAnsi"/>
                          <w:sz w:val="24"/>
                          <w:szCs w:val="24"/>
                        </w:rPr>
                        <w:t xml:space="preserve">                        </w:t>
                      </w:r>
                    </w:p>
                    <w:p w14:paraId="7015E9A5" w14:textId="77777777" w:rsidR="00416C2F" w:rsidRDefault="00416C2F">
                      <w:pPr>
                        <w:rPr>
                          <w:rFonts w:asciiTheme="minorHAnsi" w:hAnsiTheme="minorHAnsi"/>
                          <w:sz w:val="24"/>
                          <w:szCs w:val="24"/>
                        </w:rPr>
                      </w:pPr>
                    </w:p>
                    <w:p w14:paraId="1780FBE0" w14:textId="72C5F293" w:rsidR="00403AF2" w:rsidRDefault="00416C2F">
                      <w:pPr>
                        <w:rPr>
                          <w:rFonts w:asciiTheme="minorHAnsi" w:hAnsiTheme="minorHAnsi"/>
                          <w:sz w:val="24"/>
                          <w:szCs w:val="24"/>
                        </w:rPr>
                      </w:pPr>
                      <w:r w:rsidRPr="00416C2F">
                        <w:rPr>
                          <w:rFonts w:asciiTheme="minorHAnsi" w:hAnsiTheme="minorHAnsi"/>
                          <w:b/>
                          <w:bCs/>
                          <w:sz w:val="24"/>
                          <w:szCs w:val="24"/>
                        </w:rPr>
                        <w:t>Review Date</w:t>
                      </w:r>
                      <w:r>
                        <w:rPr>
                          <w:rFonts w:asciiTheme="minorHAnsi" w:hAnsiTheme="minorHAnsi"/>
                          <w:sz w:val="24"/>
                          <w:szCs w:val="24"/>
                        </w:rPr>
                        <w:t xml:space="preserve">         </w:t>
                      </w:r>
                      <w:r>
                        <w:rPr>
                          <w:rFonts w:asciiTheme="minorHAnsi" w:hAnsiTheme="minorHAnsi"/>
                          <w:sz w:val="24"/>
                          <w:szCs w:val="24"/>
                        </w:rPr>
                        <w:tab/>
                      </w:r>
                      <w:r w:rsidR="00280D1B">
                        <w:rPr>
                          <w:rFonts w:asciiTheme="minorHAnsi" w:hAnsiTheme="minorHAnsi"/>
                          <w:sz w:val="24"/>
                          <w:szCs w:val="24"/>
                        </w:rPr>
                        <w:t>23</w:t>
                      </w:r>
                      <w:r w:rsidR="00280D1B" w:rsidRPr="00280D1B">
                        <w:rPr>
                          <w:rFonts w:asciiTheme="minorHAnsi" w:hAnsiTheme="minorHAnsi"/>
                          <w:sz w:val="24"/>
                          <w:szCs w:val="24"/>
                          <w:vertAlign w:val="superscript"/>
                        </w:rPr>
                        <w:t>rd</w:t>
                      </w:r>
                      <w:r w:rsidR="00280D1B">
                        <w:rPr>
                          <w:rFonts w:asciiTheme="minorHAnsi" w:hAnsiTheme="minorHAnsi"/>
                          <w:sz w:val="24"/>
                          <w:szCs w:val="24"/>
                        </w:rPr>
                        <w:t xml:space="preserve"> March 2025</w:t>
                      </w:r>
                    </w:p>
                    <w:p w14:paraId="4A4B7BA5" w14:textId="77777777" w:rsidR="00403AF2" w:rsidRDefault="00403AF2">
                      <w:pPr>
                        <w:jc w:val="center"/>
                        <w:rPr>
                          <w:rFonts w:ascii="Harrington" w:hAnsi="Harrington" w:cs="Tahoma"/>
                          <w:b/>
                          <w:sz w:val="36"/>
                          <w:szCs w:val="36"/>
                        </w:rPr>
                      </w:pPr>
                    </w:p>
                    <w:p w14:paraId="4CD3366B" w14:textId="77777777" w:rsidR="00403AF2" w:rsidRDefault="00403AF2">
                      <w:pPr>
                        <w:jc w:val="center"/>
                        <w:rPr>
                          <w:rFonts w:ascii="Harrington" w:hAnsi="Harrington" w:cs="Tahoma"/>
                          <w:b/>
                          <w:sz w:val="36"/>
                          <w:szCs w:val="36"/>
                        </w:rPr>
                      </w:pPr>
                    </w:p>
                    <w:p w14:paraId="5DDB79AA" w14:textId="77777777" w:rsidR="00403AF2" w:rsidRDefault="00403AF2">
                      <w:pPr>
                        <w:jc w:val="center"/>
                        <w:rPr>
                          <w:rFonts w:ascii="Harrington" w:hAnsi="Harrington" w:cs="Tahoma"/>
                          <w:b/>
                          <w:sz w:val="36"/>
                          <w:szCs w:val="36"/>
                        </w:rPr>
                      </w:pPr>
                    </w:p>
                    <w:p w14:paraId="47D763F2" w14:textId="77777777" w:rsidR="00403AF2" w:rsidRDefault="00403AF2">
                      <w:pPr>
                        <w:jc w:val="center"/>
                        <w:rPr>
                          <w:rFonts w:ascii="Harrington" w:hAnsi="Harrington" w:cs="Tahoma"/>
                          <w:b/>
                          <w:sz w:val="36"/>
                          <w:szCs w:val="36"/>
                        </w:rPr>
                      </w:pPr>
                    </w:p>
                    <w:p w14:paraId="2D22180D" w14:textId="77777777" w:rsidR="00403AF2" w:rsidRDefault="00403AF2">
                      <w:pPr>
                        <w:ind w:left="1800"/>
                        <w:rPr>
                          <w:rFonts w:ascii="Harrington" w:hAnsi="Harrington" w:cs="Tahoma"/>
                          <w:b/>
                          <w:sz w:val="16"/>
                          <w:szCs w:val="16"/>
                        </w:rPr>
                      </w:pPr>
                    </w:p>
                  </w:txbxContent>
                </v:textbox>
              </v:shape>
            </w:pict>
          </mc:Fallback>
        </mc:AlternateContent>
      </w:r>
    </w:p>
    <w:p w14:paraId="673D4709" w14:textId="77777777" w:rsidR="00403AF2" w:rsidRDefault="00403AF2">
      <w:pPr>
        <w:pStyle w:val="Subtitle"/>
        <w:rPr>
          <w:b/>
          <w:bCs/>
          <w:sz w:val="40"/>
          <w:szCs w:val="40"/>
        </w:rPr>
      </w:pPr>
    </w:p>
    <w:p w14:paraId="34DAFF75" w14:textId="77777777" w:rsidR="00403AF2" w:rsidRDefault="00403AF2">
      <w:pPr>
        <w:pStyle w:val="Subtitle"/>
        <w:rPr>
          <w:b/>
          <w:bCs/>
          <w:sz w:val="40"/>
          <w:szCs w:val="40"/>
        </w:rPr>
      </w:pPr>
    </w:p>
    <w:p w14:paraId="50870784" w14:textId="77777777" w:rsidR="00403AF2" w:rsidRDefault="00403AF2">
      <w:pPr>
        <w:pStyle w:val="Subtitle"/>
        <w:rPr>
          <w:b/>
          <w:bCs/>
          <w:sz w:val="40"/>
          <w:szCs w:val="40"/>
        </w:rPr>
      </w:pPr>
    </w:p>
    <w:p w14:paraId="67382EE3" w14:textId="77777777" w:rsidR="00403AF2" w:rsidRDefault="00403AF2">
      <w:pPr>
        <w:pStyle w:val="Subtitle"/>
        <w:rPr>
          <w:b/>
          <w:bCs/>
          <w:sz w:val="40"/>
          <w:szCs w:val="40"/>
        </w:rPr>
      </w:pPr>
    </w:p>
    <w:p w14:paraId="716BB5CB" w14:textId="77777777" w:rsidR="00403AF2" w:rsidRDefault="00403AF2">
      <w:pPr>
        <w:pStyle w:val="Subtitle"/>
        <w:rPr>
          <w:b/>
          <w:bCs/>
          <w:sz w:val="40"/>
          <w:szCs w:val="40"/>
        </w:rPr>
      </w:pPr>
    </w:p>
    <w:p w14:paraId="4C2A2C33" w14:textId="77777777" w:rsidR="00403AF2" w:rsidRDefault="00403AF2">
      <w:pPr>
        <w:pStyle w:val="Subtitle"/>
        <w:rPr>
          <w:b/>
          <w:bCs/>
          <w:sz w:val="40"/>
          <w:szCs w:val="40"/>
        </w:rPr>
      </w:pPr>
    </w:p>
    <w:p w14:paraId="08EE7952" w14:textId="77777777" w:rsidR="00403AF2" w:rsidRDefault="00403AF2">
      <w:pPr>
        <w:pStyle w:val="Subtitle"/>
        <w:rPr>
          <w:b/>
          <w:bCs/>
          <w:sz w:val="40"/>
          <w:szCs w:val="40"/>
        </w:rPr>
      </w:pPr>
    </w:p>
    <w:p w14:paraId="3FB0FBA2" w14:textId="77777777" w:rsidR="00403AF2" w:rsidRDefault="00403AF2">
      <w:pPr>
        <w:pStyle w:val="Subtitle"/>
        <w:rPr>
          <w:b/>
          <w:bCs/>
          <w:sz w:val="40"/>
          <w:szCs w:val="40"/>
        </w:rPr>
      </w:pPr>
    </w:p>
    <w:p w14:paraId="03B23C37" w14:textId="77777777" w:rsidR="00403AF2" w:rsidRDefault="00403AF2">
      <w:pPr>
        <w:pStyle w:val="Subtitle"/>
        <w:rPr>
          <w:b/>
          <w:bCs/>
          <w:sz w:val="40"/>
          <w:szCs w:val="40"/>
        </w:rPr>
      </w:pPr>
    </w:p>
    <w:p w14:paraId="67BCAC98" w14:textId="77777777" w:rsidR="00403AF2" w:rsidRDefault="00403AF2">
      <w:pPr>
        <w:pStyle w:val="Subtitle"/>
        <w:rPr>
          <w:b/>
          <w:bCs/>
          <w:sz w:val="40"/>
          <w:szCs w:val="40"/>
        </w:rPr>
      </w:pPr>
    </w:p>
    <w:p w14:paraId="4C364046" w14:textId="77777777" w:rsidR="00403AF2" w:rsidRDefault="00403AF2">
      <w:pPr>
        <w:pStyle w:val="Subtitle"/>
        <w:rPr>
          <w:b/>
          <w:bCs/>
          <w:sz w:val="40"/>
          <w:szCs w:val="40"/>
        </w:rPr>
      </w:pPr>
    </w:p>
    <w:p w14:paraId="584C9D56" w14:textId="77777777" w:rsidR="00403AF2" w:rsidRDefault="00403AF2">
      <w:pPr>
        <w:pStyle w:val="Subtitle"/>
        <w:rPr>
          <w:b/>
          <w:bCs/>
          <w:sz w:val="40"/>
          <w:szCs w:val="40"/>
        </w:rPr>
      </w:pPr>
    </w:p>
    <w:p w14:paraId="0E3CD944" w14:textId="77777777" w:rsidR="00403AF2" w:rsidRDefault="00403AF2">
      <w:pPr>
        <w:pStyle w:val="Subtitle"/>
        <w:rPr>
          <w:b/>
          <w:bCs/>
          <w:sz w:val="40"/>
          <w:szCs w:val="40"/>
        </w:rPr>
      </w:pPr>
    </w:p>
    <w:p w14:paraId="4F67C431" w14:textId="77777777" w:rsidR="00403AF2" w:rsidRDefault="00403AF2">
      <w:pPr>
        <w:pStyle w:val="Subtitle"/>
        <w:rPr>
          <w:b/>
          <w:bCs/>
          <w:sz w:val="40"/>
          <w:szCs w:val="40"/>
        </w:rPr>
      </w:pPr>
    </w:p>
    <w:p w14:paraId="5ADE785F" w14:textId="77777777" w:rsidR="00403AF2" w:rsidRDefault="00403AF2">
      <w:pPr>
        <w:pStyle w:val="Subtitle"/>
        <w:rPr>
          <w:b/>
          <w:bCs/>
          <w:sz w:val="40"/>
          <w:szCs w:val="40"/>
        </w:rPr>
      </w:pPr>
    </w:p>
    <w:p w14:paraId="23BCB5EC" w14:textId="77777777" w:rsidR="00403AF2" w:rsidRDefault="00403AF2">
      <w:pPr>
        <w:pStyle w:val="Subtitle"/>
        <w:rPr>
          <w:b/>
          <w:bCs/>
          <w:sz w:val="40"/>
          <w:szCs w:val="40"/>
        </w:rPr>
      </w:pPr>
    </w:p>
    <w:p w14:paraId="199BD74F" w14:textId="77777777" w:rsidR="00403AF2" w:rsidRDefault="00403AF2">
      <w:pPr>
        <w:pStyle w:val="Subtitle"/>
        <w:rPr>
          <w:b/>
          <w:bCs/>
          <w:sz w:val="40"/>
          <w:szCs w:val="40"/>
        </w:rPr>
      </w:pPr>
    </w:p>
    <w:p w14:paraId="0A9FAA80" w14:textId="77777777" w:rsidR="00403AF2" w:rsidRDefault="00403AF2">
      <w:pPr>
        <w:pStyle w:val="Subtitle"/>
        <w:rPr>
          <w:b/>
          <w:bCs/>
          <w:sz w:val="40"/>
          <w:szCs w:val="40"/>
        </w:rPr>
      </w:pPr>
    </w:p>
    <w:p w14:paraId="2A5C97D7" w14:textId="77777777" w:rsidR="00403AF2" w:rsidRDefault="00403AF2">
      <w:pPr>
        <w:pStyle w:val="Subtitle"/>
        <w:rPr>
          <w:b/>
          <w:bCs/>
          <w:sz w:val="40"/>
          <w:szCs w:val="40"/>
        </w:rPr>
      </w:pPr>
    </w:p>
    <w:p w14:paraId="3D39D472" w14:textId="77777777" w:rsidR="00403AF2" w:rsidRDefault="00403AF2">
      <w:pPr>
        <w:rPr>
          <w:sz w:val="24"/>
        </w:rPr>
      </w:pPr>
    </w:p>
    <w:p w14:paraId="6E97DBDF" w14:textId="77777777" w:rsidR="00403AF2" w:rsidRDefault="00403AF2">
      <w:pPr>
        <w:rPr>
          <w:sz w:val="24"/>
        </w:rPr>
      </w:pPr>
    </w:p>
    <w:p w14:paraId="52DAFEA2" w14:textId="77777777" w:rsidR="00403AF2" w:rsidRDefault="00403AF2">
      <w:pPr>
        <w:rPr>
          <w:rFonts w:ascii="Comic Sans MS" w:hAnsi="Comic Sans MS"/>
          <w:b/>
          <w:bCs/>
          <w:sz w:val="28"/>
        </w:rPr>
      </w:pPr>
    </w:p>
    <w:p w14:paraId="36677A2C" w14:textId="77777777" w:rsidR="00403AF2" w:rsidRDefault="00ED3633">
      <w:pPr>
        <w:overflowPunct/>
        <w:autoSpaceDE/>
        <w:autoSpaceDN/>
        <w:adjustRightInd/>
        <w:textAlignment w:val="auto"/>
        <w:rPr>
          <w:rFonts w:ascii="Comic Sans MS" w:hAnsi="Comic Sans MS"/>
          <w:b/>
          <w:bCs/>
          <w:sz w:val="28"/>
        </w:rPr>
      </w:pPr>
      <w:r>
        <w:rPr>
          <w:rFonts w:ascii="Comic Sans MS" w:hAnsi="Comic Sans MS"/>
          <w:b/>
          <w:bCs/>
          <w:sz w:val="28"/>
        </w:rPr>
        <w:br w:type="page"/>
      </w:r>
    </w:p>
    <w:p w14:paraId="3AC6C459" w14:textId="77777777" w:rsidR="00403AF2" w:rsidRDefault="00ED3633">
      <w:pPr>
        <w:rPr>
          <w:rFonts w:asciiTheme="minorHAnsi" w:hAnsiTheme="minorHAnsi"/>
          <w:b/>
          <w:bCs/>
          <w:sz w:val="28"/>
          <w:u w:val="single"/>
        </w:rPr>
      </w:pPr>
      <w:r>
        <w:rPr>
          <w:rFonts w:asciiTheme="minorHAnsi" w:hAnsiTheme="minorHAnsi"/>
          <w:b/>
          <w:bCs/>
          <w:sz w:val="28"/>
          <w:u w:val="single"/>
        </w:rPr>
        <w:lastRenderedPageBreak/>
        <w:t>Introduction</w:t>
      </w:r>
    </w:p>
    <w:p w14:paraId="7667666A" w14:textId="77777777" w:rsidR="00403AF2" w:rsidRDefault="00403AF2">
      <w:pPr>
        <w:rPr>
          <w:rFonts w:asciiTheme="minorHAnsi" w:hAnsiTheme="minorHAnsi"/>
          <w:b/>
          <w:bCs/>
          <w:sz w:val="28"/>
        </w:rPr>
      </w:pPr>
    </w:p>
    <w:p w14:paraId="77D0F9C6" w14:textId="77777777" w:rsidR="00403AF2" w:rsidRDefault="00ED3633">
      <w:pPr>
        <w:rPr>
          <w:rFonts w:asciiTheme="minorHAnsi" w:hAnsiTheme="minorHAnsi"/>
          <w:bCs/>
          <w:sz w:val="24"/>
          <w:szCs w:val="24"/>
        </w:rPr>
      </w:pPr>
      <w:r>
        <w:rPr>
          <w:rFonts w:asciiTheme="minorHAnsi" w:hAnsiTheme="minorHAnsi"/>
          <w:b/>
          <w:bCs/>
          <w:sz w:val="24"/>
          <w:szCs w:val="24"/>
        </w:rPr>
        <w:t>This document outlines the approach to Intimate Care in St Malachy’s Primary School.</w:t>
      </w:r>
      <w:r>
        <w:rPr>
          <w:rFonts w:asciiTheme="minorHAnsi" w:hAnsiTheme="minorHAnsi"/>
          <w:bCs/>
          <w:sz w:val="24"/>
          <w:szCs w:val="24"/>
        </w:rPr>
        <w:t xml:space="preserve">  </w:t>
      </w:r>
    </w:p>
    <w:p w14:paraId="270B1824" w14:textId="77777777" w:rsidR="00403AF2" w:rsidRDefault="00403AF2">
      <w:pPr>
        <w:rPr>
          <w:rFonts w:asciiTheme="minorHAnsi" w:hAnsiTheme="minorHAnsi"/>
          <w:bCs/>
          <w:sz w:val="24"/>
          <w:szCs w:val="24"/>
        </w:rPr>
      </w:pPr>
    </w:p>
    <w:p w14:paraId="6FA9F69D" w14:textId="77777777" w:rsidR="00403AF2" w:rsidRDefault="00ED3633">
      <w:pPr>
        <w:rPr>
          <w:rFonts w:asciiTheme="minorHAnsi" w:hAnsiTheme="minorHAnsi"/>
          <w:bCs/>
          <w:sz w:val="24"/>
          <w:szCs w:val="24"/>
        </w:rPr>
      </w:pPr>
      <w:r>
        <w:rPr>
          <w:rFonts w:asciiTheme="minorHAnsi" w:hAnsiTheme="minorHAnsi"/>
          <w:bCs/>
          <w:sz w:val="24"/>
          <w:szCs w:val="24"/>
        </w:rPr>
        <w:t xml:space="preserve">The Intimate Care Policy and Guidelines Regarding Children have been developed to safeguard children and staff.  </w:t>
      </w:r>
    </w:p>
    <w:p w14:paraId="6666E78F" w14:textId="77777777" w:rsidR="00403AF2" w:rsidRDefault="00403AF2">
      <w:pPr>
        <w:rPr>
          <w:rFonts w:asciiTheme="minorHAnsi" w:hAnsiTheme="minorHAnsi"/>
          <w:bCs/>
          <w:sz w:val="24"/>
          <w:szCs w:val="24"/>
        </w:rPr>
      </w:pPr>
    </w:p>
    <w:p w14:paraId="14CE42FA" w14:textId="77777777" w:rsidR="00403AF2" w:rsidRDefault="00ED3633">
      <w:pPr>
        <w:rPr>
          <w:rFonts w:asciiTheme="minorHAnsi" w:hAnsiTheme="minorHAnsi"/>
          <w:b/>
          <w:bCs/>
          <w:sz w:val="28"/>
          <w:u w:val="single"/>
        </w:rPr>
      </w:pPr>
      <w:r>
        <w:rPr>
          <w:rFonts w:asciiTheme="minorHAnsi" w:hAnsiTheme="minorHAnsi"/>
          <w:b/>
          <w:bCs/>
          <w:sz w:val="28"/>
          <w:u w:val="single"/>
        </w:rPr>
        <w:t>Definition</w:t>
      </w:r>
    </w:p>
    <w:p w14:paraId="47EC251F" w14:textId="77777777" w:rsidR="00403AF2" w:rsidRDefault="00403AF2">
      <w:pPr>
        <w:rPr>
          <w:rFonts w:asciiTheme="minorHAnsi" w:hAnsiTheme="minorHAnsi"/>
        </w:rPr>
      </w:pPr>
    </w:p>
    <w:p w14:paraId="4958E7DC" w14:textId="77777777" w:rsidR="00403AF2" w:rsidRDefault="00ED3633">
      <w:pPr>
        <w:pStyle w:val="BodyText"/>
        <w:rPr>
          <w:rFonts w:asciiTheme="minorHAnsi" w:hAnsiTheme="minorHAnsi"/>
          <w:sz w:val="24"/>
        </w:rPr>
      </w:pPr>
      <w:r>
        <w:rPr>
          <w:rFonts w:asciiTheme="minorHAnsi" w:hAnsiTheme="minorHAnsi"/>
          <w:b/>
          <w:sz w:val="24"/>
        </w:rPr>
        <w:t xml:space="preserve">In </w:t>
      </w:r>
      <w:r>
        <w:rPr>
          <w:rFonts w:asciiTheme="minorHAnsi" w:hAnsiTheme="minorHAnsi"/>
          <w:b/>
          <w:bCs/>
          <w:sz w:val="24"/>
        </w:rPr>
        <w:t>St Malachy’s Primary School</w:t>
      </w:r>
      <w:r>
        <w:rPr>
          <w:rFonts w:asciiTheme="minorHAnsi" w:hAnsiTheme="minorHAnsi"/>
          <w:b/>
          <w:sz w:val="24"/>
        </w:rPr>
        <w:t>, we agree that</w:t>
      </w:r>
      <w:r>
        <w:rPr>
          <w:rFonts w:asciiTheme="minorHAnsi" w:hAnsiTheme="minorHAnsi"/>
          <w:sz w:val="24"/>
        </w:rPr>
        <w:t xml:space="preserve"> </w:t>
      </w:r>
      <w:r>
        <w:rPr>
          <w:rFonts w:asciiTheme="minorHAnsi" w:hAnsiTheme="minorHAnsi"/>
          <w:b/>
          <w:sz w:val="24"/>
        </w:rPr>
        <w:t>Intimate Care may be defined as:</w:t>
      </w:r>
    </w:p>
    <w:p w14:paraId="72C3B557" w14:textId="77777777" w:rsidR="00403AF2" w:rsidRDefault="00ED3633">
      <w:pPr>
        <w:pStyle w:val="BodyText"/>
        <w:rPr>
          <w:rFonts w:asciiTheme="minorHAnsi" w:hAnsiTheme="minorHAnsi"/>
          <w:sz w:val="24"/>
        </w:rPr>
      </w:pPr>
      <w:r>
        <w:rPr>
          <w:rFonts w:asciiTheme="minorHAnsi" w:hAnsiTheme="minorHAnsi"/>
          <w:sz w:val="24"/>
        </w:rPr>
        <w:t xml:space="preserve"> </w:t>
      </w:r>
    </w:p>
    <w:p w14:paraId="5910C350" w14:textId="77777777" w:rsidR="00403AF2" w:rsidRDefault="00ED3633">
      <w:pPr>
        <w:pStyle w:val="BodyText"/>
        <w:rPr>
          <w:rFonts w:asciiTheme="minorHAnsi" w:hAnsiTheme="minorHAnsi"/>
          <w:b/>
          <w:i/>
          <w:sz w:val="24"/>
        </w:rPr>
      </w:pPr>
      <w:r>
        <w:rPr>
          <w:rFonts w:asciiTheme="minorHAnsi" w:hAnsiTheme="minorHAnsi"/>
          <w:b/>
          <w:i/>
          <w:sz w:val="24"/>
        </w:rPr>
        <w:t>“Any activity required to meet the personal care needs of each individual child   (in partnership with the parents/carers and child.”)</w:t>
      </w:r>
    </w:p>
    <w:p w14:paraId="7321C5E0" w14:textId="77777777" w:rsidR="00403AF2" w:rsidRDefault="00403AF2">
      <w:pPr>
        <w:pStyle w:val="BodyText"/>
        <w:rPr>
          <w:rFonts w:asciiTheme="minorHAnsi" w:hAnsiTheme="minorHAnsi"/>
          <w:sz w:val="24"/>
        </w:rPr>
      </w:pPr>
    </w:p>
    <w:p w14:paraId="71B11F34" w14:textId="77777777" w:rsidR="00403AF2" w:rsidRDefault="00ED3633">
      <w:pPr>
        <w:pStyle w:val="BodyText"/>
        <w:rPr>
          <w:rFonts w:asciiTheme="minorHAnsi" w:hAnsiTheme="minorHAnsi"/>
        </w:rPr>
      </w:pPr>
      <w:r>
        <w:rPr>
          <w:rFonts w:asciiTheme="minorHAnsi" w:hAnsiTheme="minorHAnsi"/>
          <w:b/>
        </w:rPr>
        <w:t>Intimate care can include</w:t>
      </w:r>
      <w:r>
        <w:rPr>
          <w:rFonts w:asciiTheme="minorHAnsi" w:hAnsiTheme="minorHAnsi"/>
        </w:rPr>
        <w:t xml:space="preserve">: </w:t>
      </w:r>
    </w:p>
    <w:p w14:paraId="3306FF68" w14:textId="77777777" w:rsidR="00403AF2" w:rsidRDefault="00403AF2">
      <w:pPr>
        <w:pStyle w:val="BodyText"/>
        <w:rPr>
          <w:rFonts w:asciiTheme="minorHAnsi" w:hAnsiTheme="minorHAnsi"/>
        </w:rPr>
      </w:pPr>
    </w:p>
    <w:p w14:paraId="2E8119D1"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Feeding, </w:t>
      </w:r>
    </w:p>
    <w:p w14:paraId="29C82305"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Oral care, </w:t>
      </w:r>
    </w:p>
    <w:p w14:paraId="7DF44437"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Washing, </w:t>
      </w:r>
    </w:p>
    <w:p w14:paraId="1EE9E42C"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Dressing, </w:t>
      </w:r>
    </w:p>
    <w:p w14:paraId="0DE33EEF"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Undressing, </w:t>
      </w:r>
    </w:p>
    <w:p w14:paraId="61F20D38"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Toileting, </w:t>
      </w:r>
    </w:p>
    <w:p w14:paraId="1DF2189A" w14:textId="77777777" w:rsidR="00403AF2" w:rsidRDefault="00ED3633">
      <w:pPr>
        <w:pStyle w:val="BodyText"/>
        <w:numPr>
          <w:ilvl w:val="0"/>
          <w:numId w:val="9"/>
        </w:numPr>
        <w:rPr>
          <w:rFonts w:asciiTheme="minorHAnsi" w:hAnsiTheme="minorHAnsi"/>
          <w:sz w:val="24"/>
        </w:rPr>
      </w:pPr>
      <w:r>
        <w:rPr>
          <w:rFonts w:asciiTheme="minorHAnsi" w:hAnsiTheme="minorHAnsi"/>
          <w:sz w:val="24"/>
        </w:rPr>
        <w:t xml:space="preserve">Menstrual care </w:t>
      </w:r>
    </w:p>
    <w:p w14:paraId="6BA69E10" w14:textId="77777777" w:rsidR="00403AF2" w:rsidRDefault="00ED3633">
      <w:pPr>
        <w:pStyle w:val="BodyText"/>
        <w:numPr>
          <w:ilvl w:val="0"/>
          <w:numId w:val="9"/>
        </w:numPr>
        <w:rPr>
          <w:rFonts w:asciiTheme="minorHAnsi" w:hAnsiTheme="minorHAnsi"/>
          <w:sz w:val="24"/>
        </w:rPr>
      </w:pPr>
      <w:r>
        <w:rPr>
          <w:rFonts w:asciiTheme="minorHAnsi" w:hAnsiTheme="minorHAnsi"/>
          <w:sz w:val="24"/>
        </w:rPr>
        <w:t>Supervision of a child involved in intimate self care.</w:t>
      </w:r>
    </w:p>
    <w:p w14:paraId="720ACF02" w14:textId="77777777" w:rsidR="00403AF2" w:rsidRDefault="00403AF2">
      <w:pPr>
        <w:rPr>
          <w:rFonts w:asciiTheme="minorHAnsi" w:hAnsiTheme="minorHAnsi"/>
          <w:b/>
          <w:bCs/>
          <w:sz w:val="24"/>
          <w:szCs w:val="24"/>
        </w:rPr>
      </w:pPr>
    </w:p>
    <w:p w14:paraId="23B48207" w14:textId="77777777" w:rsidR="00403AF2" w:rsidRDefault="00403AF2">
      <w:pPr>
        <w:rPr>
          <w:rFonts w:asciiTheme="minorHAnsi" w:hAnsiTheme="minorHAnsi"/>
          <w:b/>
          <w:bCs/>
          <w:sz w:val="28"/>
        </w:rPr>
      </w:pPr>
    </w:p>
    <w:p w14:paraId="5EED1B96" w14:textId="77777777" w:rsidR="00403AF2" w:rsidRDefault="00ED3633">
      <w:pPr>
        <w:jc w:val="both"/>
        <w:rPr>
          <w:rFonts w:asciiTheme="minorHAnsi" w:hAnsiTheme="minorHAnsi"/>
          <w:bCs/>
          <w:sz w:val="28"/>
        </w:rPr>
      </w:pPr>
      <w:r>
        <w:rPr>
          <w:rFonts w:asciiTheme="minorHAnsi" w:hAnsiTheme="minorHAnsi"/>
          <w:bCs/>
          <w:sz w:val="28"/>
        </w:rPr>
        <w:t xml:space="preserve">In St Malachy’s Primary School we encourage the children to develop independence.  It is expected that each child will be toilet trained upon entering the school.  We also appreciate however, that some pupils may have difficulty using a toilet or have medical conditions which require the support of a member of staff.  </w:t>
      </w:r>
    </w:p>
    <w:p w14:paraId="4948298D" w14:textId="77777777" w:rsidR="00403AF2" w:rsidRDefault="00403AF2">
      <w:pPr>
        <w:jc w:val="both"/>
        <w:rPr>
          <w:rFonts w:asciiTheme="minorHAnsi" w:hAnsiTheme="minorHAnsi"/>
          <w:bCs/>
          <w:sz w:val="28"/>
        </w:rPr>
      </w:pPr>
    </w:p>
    <w:p w14:paraId="706EDAD0" w14:textId="77777777" w:rsidR="00403AF2" w:rsidRDefault="00ED3633">
      <w:pPr>
        <w:jc w:val="both"/>
        <w:rPr>
          <w:rFonts w:asciiTheme="minorHAnsi" w:hAnsiTheme="minorHAnsi"/>
          <w:b/>
          <w:bCs/>
          <w:sz w:val="28"/>
          <w:u w:val="single"/>
        </w:rPr>
      </w:pPr>
      <w:r>
        <w:rPr>
          <w:rFonts w:asciiTheme="minorHAnsi" w:hAnsiTheme="minorHAnsi"/>
          <w:b/>
          <w:bCs/>
          <w:sz w:val="28"/>
          <w:u w:val="single"/>
        </w:rPr>
        <w:t>Parental Consent</w:t>
      </w:r>
    </w:p>
    <w:p w14:paraId="67CD6089" w14:textId="77777777" w:rsidR="00403AF2" w:rsidRDefault="00403AF2">
      <w:pPr>
        <w:jc w:val="both"/>
        <w:rPr>
          <w:rFonts w:asciiTheme="minorHAnsi" w:hAnsiTheme="minorHAnsi"/>
          <w:b/>
          <w:bCs/>
          <w:sz w:val="28"/>
          <w:u w:val="single"/>
        </w:rPr>
      </w:pPr>
    </w:p>
    <w:p w14:paraId="4CFD5517" w14:textId="77777777" w:rsidR="00403AF2" w:rsidRDefault="00ED3633">
      <w:pPr>
        <w:jc w:val="both"/>
        <w:rPr>
          <w:rFonts w:asciiTheme="minorHAnsi" w:hAnsiTheme="minorHAnsi"/>
          <w:bCs/>
          <w:sz w:val="28"/>
        </w:rPr>
      </w:pPr>
      <w:r>
        <w:rPr>
          <w:rFonts w:asciiTheme="minorHAnsi" w:hAnsiTheme="minorHAnsi"/>
          <w:bCs/>
          <w:sz w:val="28"/>
        </w:rPr>
        <w:t xml:space="preserve">Upon accepting a place in our school, parents will be asked to </w:t>
      </w:r>
      <w:r>
        <w:rPr>
          <w:rFonts w:asciiTheme="minorHAnsi" w:hAnsiTheme="minorHAnsi"/>
          <w:b/>
          <w:bCs/>
          <w:sz w:val="28"/>
        </w:rPr>
        <w:t>sign a consent form</w:t>
      </w:r>
      <w:r>
        <w:rPr>
          <w:rFonts w:asciiTheme="minorHAnsi" w:hAnsiTheme="minorHAnsi"/>
          <w:bCs/>
          <w:sz w:val="28"/>
        </w:rPr>
        <w:t xml:space="preserve"> which will give permission to staff members to assist their child if they happen to have a toileting accident or if they require assistance with on-going personal care. </w:t>
      </w:r>
    </w:p>
    <w:p w14:paraId="2DB62DB8" w14:textId="77777777" w:rsidR="00403AF2" w:rsidRDefault="00403AF2">
      <w:pPr>
        <w:rPr>
          <w:rFonts w:asciiTheme="minorHAnsi" w:hAnsiTheme="minorHAnsi"/>
          <w:b/>
          <w:bCs/>
          <w:sz w:val="28"/>
        </w:rPr>
      </w:pPr>
    </w:p>
    <w:p w14:paraId="4104C7EE" w14:textId="77777777" w:rsidR="00403AF2" w:rsidRDefault="00ED3633">
      <w:pPr>
        <w:overflowPunct/>
        <w:autoSpaceDE/>
        <w:autoSpaceDN/>
        <w:adjustRightInd/>
        <w:textAlignment w:val="auto"/>
        <w:rPr>
          <w:rFonts w:asciiTheme="minorHAnsi" w:hAnsiTheme="minorHAnsi"/>
          <w:b/>
          <w:bCs/>
          <w:sz w:val="28"/>
        </w:rPr>
      </w:pPr>
      <w:r>
        <w:rPr>
          <w:rFonts w:asciiTheme="minorHAnsi" w:hAnsiTheme="minorHAnsi"/>
          <w:b/>
          <w:bCs/>
          <w:sz w:val="28"/>
        </w:rPr>
        <w:br w:type="page"/>
      </w:r>
    </w:p>
    <w:p w14:paraId="6F76D85D" w14:textId="77777777" w:rsidR="00403AF2" w:rsidRDefault="00ED3633">
      <w:pPr>
        <w:rPr>
          <w:rFonts w:asciiTheme="minorHAnsi" w:hAnsiTheme="minorHAnsi"/>
          <w:b/>
          <w:bCs/>
          <w:sz w:val="28"/>
          <w:u w:val="single"/>
        </w:rPr>
      </w:pPr>
      <w:r>
        <w:rPr>
          <w:rFonts w:asciiTheme="minorHAnsi" w:hAnsiTheme="minorHAnsi"/>
          <w:b/>
          <w:bCs/>
          <w:sz w:val="28"/>
          <w:u w:val="single"/>
        </w:rPr>
        <w:lastRenderedPageBreak/>
        <w:t>Principles of Intimate Care</w:t>
      </w:r>
    </w:p>
    <w:p w14:paraId="3D575EFF" w14:textId="77777777" w:rsidR="00403AF2" w:rsidRDefault="00403AF2">
      <w:pPr>
        <w:rPr>
          <w:rFonts w:asciiTheme="minorHAnsi" w:hAnsiTheme="minorHAnsi"/>
        </w:rPr>
      </w:pPr>
    </w:p>
    <w:p w14:paraId="5BE4362D" w14:textId="77777777" w:rsidR="00403AF2" w:rsidRDefault="00403AF2">
      <w:pPr>
        <w:pStyle w:val="BodyText"/>
        <w:rPr>
          <w:rFonts w:asciiTheme="minorHAnsi" w:hAnsiTheme="minorHAnsi"/>
          <w:sz w:val="24"/>
        </w:rPr>
      </w:pPr>
    </w:p>
    <w:p w14:paraId="5CFF3882" w14:textId="77777777" w:rsidR="00403AF2" w:rsidRDefault="00ED3633">
      <w:pPr>
        <w:pStyle w:val="BodyText"/>
        <w:rPr>
          <w:rFonts w:asciiTheme="minorHAnsi" w:hAnsiTheme="minorHAnsi"/>
          <w:sz w:val="24"/>
        </w:rPr>
      </w:pPr>
      <w:r>
        <w:rPr>
          <w:rFonts w:asciiTheme="minorHAnsi" w:hAnsiTheme="minorHAnsi"/>
          <w:sz w:val="24"/>
        </w:rPr>
        <w:t>The following are the fundamental principles of Intimate Care upon which our Policy and Guidelines are based:</w:t>
      </w:r>
    </w:p>
    <w:p w14:paraId="4627BD1A" w14:textId="77777777" w:rsidR="00403AF2" w:rsidRDefault="00403AF2">
      <w:pPr>
        <w:rPr>
          <w:rFonts w:asciiTheme="minorHAnsi" w:hAnsiTheme="minorHAnsi"/>
          <w:sz w:val="24"/>
          <w:szCs w:val="24"/>
        </w:rPr>
      </w:pPr>
    </w:p>
    <w:p w14:paraId="7D8E5B2B" w14:textId="77777777" w:rsidR="00403AF2" w:rsidRDefault="00403AF2">
      <w:pPr>
        <w:rPr>
          <w:rFonts w:asciiTheme="minorHAnsi" w:hAnsiTheme="minorHAnsi"/>
          <w:sz w:val="24"/>
          <w:szCs w:val="24"/>
        </w:rPr>
      </w:pPr>
    </w:p>
    <w:p w14:paraId="594C80D2" w14:textId="77777777" w:rsidR="00403AF2" w:rsidRDefault="00ED3633">
      <w:pPr>
        <w:numPr>
          <w:ilvl w:val="0"/>
          <w:numId w:val="2"/>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be safe.</w:t>
      </w:r>
    </w:p>
    <w:p w14:paraId="66F6F066" w14:textId="77777777" w:rsidR="00403AF2" w:rsidRDefault="00ED3633">
      <w:pPr>
        <w:numPr>
          <w:ilvl w:val="0"/>
          <w:numId w:val="2"/>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personal privacy.</w:t>
      </w:r>
    </w:p>
    <w:p w14:paraId="2A71596A" w14:textId="77777777" w:rsidR="00403AF2" w:rsidRDefault="00ED3633">
      <w:pPr>
        <w:numPr>
          <w:ilvl w:val="0"/>
          <w:numId w:val="2"/>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be valued as an individual.</w:t>
      </w:r>
    </w:p>
    <w:p w14:paraId="5980019C" w14:textId="77777777" w:rsidR="00403AF2" w:rsidRDefault="00ED3633">
      <w:pPr>
        <w:numPr>
          <w:ilvl w:val="0"/>
          <w:numId w:val="2"/>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be treated with dignity and respect.</w:t>
      </w:r>
    </w:p>
    <w:p w14:paraId="1ECAB02A" w14:textId="77777777" w:rsidR="00403AF2" w:rsidRDefault="00ED3633">
      <w:pPr>
        <w:numPr>
          <w:ilvl w:val="0"/>
          <w:numId w:val="2"/>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be involved and consulted in their own intimate care to the best of their abilities.</w:t>
      </w:r>
    </w:p>
    <w:p w14:paraId="60D503B6" w14:textId="77777777" w:rsidR="00403AF2" w:rsidRDefault="00ED3633">
      <w:pPr>
        <w:numPr>
          <w:ilvl w:val="0"/>
          <w:numId w:val="3"/>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express their views on their own intimate care and to have such views taken into account.</w:t>
      </w:r>
    </w:p>
    <w:p w14:paraId="66FC4FC1" w14:textId="77777777" w:rsidR="00403AF2" w:rsidRDefault="00ED3633">
      <w:pPr>
        <w:numPr>
          <w:ilvl w:val="0"/>
          <w:numId w:val="3"/>
        </w:numPr>
        <w:overflowPunct/>
        <w:autoSpaceDE/>
        <w:autoSpaceDN/>
        <w:adjustRightInd/>
        <w:spacing w:line="360" w:lineRule="auto"/>
        <w:textAlignment w:val="auto"/>
        <w:rPr>
          <w:rFonts w:asciiTheme="minorHAnsi" w:hAnsiTheme="minorHAnsi"/>
          <w:sz w:val="24"/>
          <w:szCs w:val="24"/>
        </w:rPr>
      </w:pPr>
      <w:r>
        <w:rPr>
          <w:rFonts w:asciiTheme="minorHAnsi" w:hAnsiTheme="minorHAnsi"/>
          <w:sz w:val="24"/>
          <w:szCs w:val="24"/>
        </w:rPr>
        <w:t>Every child has the right to have levels of intimate care that are as consistent as possible.</w:t>
      </w:r>
    </w:p>
    <w:p w14:paraId="788C9BDE" w14:textId="77777777" w:rsidR="00403AF2" w:rsidRDefault="00403AF2">
      <w:pPr>
        <w:pStyle w:val="BodyText"/>
        <w:rPr>
          <w:rFonts w:asciiTheme="minorHAnsi" w:hAnsiTheme="minorHAnsi"/>
          <w:szCs w:val="20"/>
          <w:lang w:eastAsia="en-GB"/>
        </w:rPr>
      </w:pPr>
    </w:p>
    <w:p w14:paraId="45447E0C" w14:textId="77777777" w:rsidR="00403AF2" w:rsidRDefault="00403AF2">
      <w:pPr>
        <w:overflowPunct/>
        <w:autoSpaceDE/>
        <w:autoSpaceDN/>
        <w:adjustRightInd/>
        <w:textAlignment w:val="auto"/>
        <w:rPr>
          <w:rFonts w:asciiTheme="minorHAnsi" w:hAnsiTheme="minorHAnsi"/>
          <w:b/>
          <w:bCs/>
          <w:sz w:val="28"/>
          <w:szCs w:val="28"/>
          <w:u w:val="single"/>
        </w:rPr>
      </w:pPr>
    </w:p>
    <w:p w14:paraId="6FA46980" w14:textId="77777777" w:rsidR="00403AF2" w:rsidRDefault="00403AF2">
      <w:pPr>
        <w:overflowPunct/>
        <w:autoSpaceDE/>
        <w:autoSpaceDN/>
        <w:adjustRightInd/>
        <w:textAlignment w:val="auto"/>
        <w:rPr>
          <w:rFonts w:asciiTheme="minorHAnsi" w:hAnsiTheme="minorHAnsi"/>
          <w:b/>
          <w:bCs/>
          <w:sz w:val="28"/>
          <w:szCs w:val="28"/>
          <w:u w:val="single"/>
        </w:rPr>
      </w:pPr>
    </w:p>
    <w:p w14:paraId="117036DC" w14:textId="77777777" w:rsidR="00403AF2" w:rsidRDefault="00ED3633">
      <w:pPr>
        <w:overflowPunct/>
        <w:autoSpaceDE/>
        <w:autoSpaceDN/>
        <w:adjustRightInd/>
        <w:textAlignment w:val="auto"/>
        <w:rPr>
          <w:rFonts w:asciiTheme="minorHAnsi" w:hAnsiTheme="minorHAnsi"/>
          <w:b/>
          <w:bCs/>
          <w:sz w:val="28"/>
          <w:szCs w:val="24"/>
          <w:lang w:eastAsia="en-US"/>
        </w:rPr>
      </w:pPr>
      <w:r>
        <w:rPr>
          <w:rFonts w:asciiTheme="minorHAnsi" w:hAnsiTheme="minorHAnsi"/>
          <w:b/>
          <w:bCs/>
          <w:sz w:val="28"/>
          <w:szCs w:val="28"/>
          <w:u w:val="single"/>
        </w:rPr>
        <w:t>School Responsibilities</w:t>
      </w:r>
      <w:r>
        <w:rPr>
          <w:rFonts w:asciiTheme="minorHAnsi" w:hAnsiTheme="minorHAnsi"/>
          <w:sz w:val="28"/>
          <w:szCs w:val="28"/>
          <w:u w:val="single"/>
        </w:rPr>
        <w:t xml:space="preserve"> </w:t>
      </w:r>
    </w:p>
    <w:p w14:paraId="18F54401" w14:textId="77777777" w:rsidR="00403AF2" w:rsidRDefault="00403AF2">
      <w:pPr>
        <w:pStyle w:val="BodyText"/>
        <w:rPr>
          <w:rFonts w:asciiTheme="minorHAnsi" w:hAnsiTheme="minorHAnsi"/>
          <w:sz w:val="8"/>
          <w:szCs w:val="8"/>
        </w:rPr>
      </w:pPr>
    </w:p>
    <w:p w14:paraId="143EA90A" w14:textId="77777777" w:rsidR="00403AF2" w:rsidRDefault="00403AF2">
      <w:pPr>
        <w:pStyle w:val="BodyText"/>
        <w:rPr>
          <w:rFonts w:asciiTheme="minorHAnsi" w:hAnsiTheme="minorHAnsi"/>
          <w:sz w:val="8"/>
          <w:szCs w:val="8"/>
        </w:rPr>
      </w:pPr>
    </w:p>
    <w:p w14:paraId="42E7B3D5" w14:textId="77777777" w:rsidR="00403AF2" w:rsidRDefault="00403AF2">
      <w:pPr>
        <w:pStyle w:val="BodyText"/>
        <w:rPr>
          <w:rFonts w:asciiTheme="minorHAnsi" w:hAnsiTheme="minorHAnsi"/>
          <w:b/>
          <w:sz w:val="24"/>
        </w:rPr>
      </w:pPr>
    </w:p>
    <w:p w14:paraId="4DEACBFE" w14:textId="77777777" w:rsidR="00403AF2" w:rsidRDefault="00ED3633">
      <w:pPr>
        <w:pStyle w:val="BodyText"/>
        <w:rPr>
          <w:rFonts w:asciiTheme="minorHAnsi" w:hAnsiTheme="minorHAnsi"/>
          <w:b/>
          <w:sz w:val="24"/>
        </w:rPr>
      </w:pPr>
      <w:r>
        <w:rPr>
          <w:rFonts w:asciiTheme="minorHAnsi" w:hAnsiTheme="minorHAnsi"/>
          <w:b/>
          <w:sz w:val="24"/>
        </w:rPr>
        <w:t>The Principal will ensure that:</w:t>
      </w:r>
    </w:p>
    <w:p w14:paraId="43A0B267" w14:textId="77777777" w:rsidR="00403AF2" w:rsidRDefault="00403AF2">
      <w:pPr>
        <w:pStyle w:val="BodyText"/>
        <w:rPr>
          <w:rFonts w:asciiTheme="minorHAnsi" w:hAnsiTheme="minorHAnsi"/>
          <w:b/>
          <w:sz w:val="24"/>
        </w:rPr>
      </w:pPr>
    </w:p>
    <w:p w14:paraId="06E8FF2D" w14:textId="77777777" w:rsidR="00403AF2" w:rsidRDefault="00403AF2">
      <w:pPr>
        <w:pStyle w:val="BodyText"/>
        <w:rPr>
          <w:rFonts w:asciiTheme="minorHAnsi" w:hAnsiTheme="minorHAnsi"/>
          <w:sz w:val="24"/>
        </w:rPr>
      </w:pPr>
    </w:p>
    <w:p w14:paraId="33920816" w14:textId="77777777" w:rsidR="00403AF2" w:rsidRDefault="00ED3633">
      <w:pPr>
        <w:pStyle w:val="BodyText"/>
        <w:numPr>
          <w:ilvl w:val="0"/>
          <w:numId w:val="11"/>
        </w:numPr>
        <w:rPr>
          <w:rFonts w:asciiTheme="minorHAnsi" w:hAnsiTheme="minorHAnsi"/>
          <w:sz w:val="24"/>
        </w:rPr>
      </w:pPr>
      <w:r>
        <w:rPr>
          <w:rFonts w:asciiTheme="minorHAnsi" w:hAnsiTheme="minorHAnsi"/>
          <w:sz w:val="24"/>
        </w:rPr>
        <w:t>All staff members undertaking the intimate care of children are familiar with, and understand the Intimate Care Policy and Procedures;</w:t>
      </w:r>
    </w:p>
    <w:p w14:paraId="044D0A50" w14:textId="77777777" w:rsidR="00403AF2" w:rsidRDefault="00403AF2">
      <w:pPr>
        <w:pStyle w:val="BodyText"/>
        <w:ind w:left="776"/>
        <w:rPr>
          <w:rFonts w:asciiTheme="minorHAnsi" w:hAnsiTheme="minorHAnsi"/>
          <w:sz w:val="24"/>
        </w:rPr>
      </w:pPr>
    </w:p>
    <w:p w14:paraId="1A915C22" w14:textId="77777777" w:rsidR="00403AF2" w:rsidRDefault="00ED3633">
      <w:pPr>
        <w:pStyle w:val="BodyText"/>
        <w:numPr>
          <w:ilvl w:val="0"/>
          <w:numId w:val="11"/>
        </w:numPr>
        <w:rPr>
          <w:rFonts w:asciiTheme="minorHAnsi" w:hAnsiTheme="minorHAnsi"/>
          <w:sz w:val="24"/>
        </w:rPr>
      </w:pPr>
      <w:r>
        <w:rPr>
          <w:rFonts w:asciiTheme="minorHAnsi" w:hAnsiTheme="minorHAnsi"/>
          <w:sz w:val="24"/>
        </w:rPr>
        <w:t>All school employees will be vetted using Access NI Checks; (Volunteers, Outside Coaches, Placement Students will not be allowed to assist a child with personal care for any reason).  The principal will be responsible for making sure this happens.</w:t>
      </w:r>
    </w:p>
    <w:p w14:paraId="55883940" w14:textId="77777777" w:rsidR="00403AF2" w:rsidRDefault="00403AF2">
      <w:pPr>
        <w:pStyle w:val="BodyText"/>
        <w:rPr>
          <w:rFonts w:asciiTheme="minorHAnsi" w:hAnsiTheme="minorHAnsi"/>
          <w:sz w:val="24"/>
        </w:rPr>
      </w:pPr>
    </w:p>
    <w:p w14:paraId="66092F3A" w14:textId="77777777" w:rsidR="00403AF2" w:rsidRDefault="00ED3633">
      <w:pPr>
        <w:pStyle w:val="ListParagraph"/>
        <w:numPr>
          <w:ilvl w:val="0"/>
          <w:numId w:val="11"/>
        </w:numPr>
        <w:rPr>
          <w:rFonts w:asciiTheme="minorHAnsi" w:hAnsiTheme="minorHAnsi"/>
          <w:sz w:val="24"/>
          <w:szCs w:val="24"/>
        </w:rPr>
      </w:pPr>
      <w:r>
        <w:rPr>
          <w:rFonts w:asciiTheme="minorHAnsi" w:hAnsiTheme="minorHAnsi"/>
          <w:sz w:val="24"/>
          <w:szCs w:val="24"/>
        </w:rPr>
        <w:t>When a child has a specific ongoing intimate care need, the care arrangements will be agreed by the school, parents/carers, professionals and child (if appropriate). If necessary, an individual Care Plan to address the intimate care needs of the child will be agreed.</w:t>
      </w:r>
    </w:p>
    <w:p w14:paraId="0965C241" w14:textId="77777777" w:rsidR="00403AF2" w:rsidRDefault="00403AF2">
      <w:pPr>
        <w:pStyle w:val="ListParagraph"/>
        <w:rPr>
          <w:rFonts w:asciiTheme="minorHAnsi" w:hAnsiTheme="minorHAnsi"/>
          <w:sz w:val="24"/>
          <w:szCs w:val="24"/>
        </w:rPr>
      </w:pPr>
    </w:p>
    <w:p w14:paraId="1FD9E698" w14:textId="77777777" w:rsidR="00403AF2" w:rsidRDefault="00403AF2">
      <w:pPr>
        <w:pStyle w:val="ListParagraph"/>
        <w:ind w:left="776"/>
        <w:rPr>
          <w:rFonts w:asciiTheme="minorHAnsi" w:hAnsiTheme="minorHAnsi"/>
          <w:sz w:val="24"/>
          <w:szCs w:val="24"/>
        </w:rPr>
      </w:pPr>
    </w:p>
    <w:p w14:paraId="05702ACA" w14:textId="77777777" w:rsidR="00403AF2" w:rsidRDefault="00403AF2">
      <w:pPr>
        <w:pStyle w:val="ListParagraph"/>
        <w:rPr>
          <w:rFonts w:asciiTheme="minorHAnsi" w:hAnsiTheme="minorHAnsi"/>
          <w:sz w:val="24"/>
          <w:szCs w:val="24"/>
        </w:rPr>
      </w:pPr>
    </w:p>
    <w:p w14:paraId="3B264B7E" w14:textId="77777777" w:rsidR="00403AF2" w:rsidRDefault="00403AF2">
      <w:pPr>
        <w:rPr>
          <w:rFonts w:asciiTheme="minorHAnsi" w:hAnsiTheme="minorHAnsi"/>
          <w:sz w:val="28"/>
        </w:rPr>
      </w:pPr>
    </w:p>
    <w:p w14:paraId="472AFEE2" w14:textId="77777777" w:rsidR="00403AF2" w:rsidRDefault="00ED3633">
      <w:pPr>
        <w:overflowPunct/>
        <w:autoSpaceDE/>
        <w:autoSpaceDN/>
        <w:adjustRightInd/>
        <w:textAlignment w:val="auto"/>
        <w:rPr>
          <w:rFonts w:asciiTheme="minorHAnsi" w:hAnsiTheme="minorHAnsi"/>
          <w:sz w:val="28"/>
        </w:rPr>
      </w:pPr>
      <w:r>
        <w:rPr>
          <w:rFonts w:asciiTheme="minorHAnsi" w:hAnsiTheme="minorHAnsi"/>
          <w:sz w:val="28"/>
        </w:rPr>
        <w:br w:type="page"/>
      </w:r>
    </w:p>
    <w:p w14:paraId="57810356" w14:textId="77777777" w:rsidR="00403AF2" w:rsidRDefault="00403AF2">
      <w:pPr>
        <w:rPr>
          <w:rFonts w:asciiTheme="minorHAnsi" w:hAnsiTheme="minorHAnsi"/>
          <w:sz w:val="28"/>
        </w:rPr>
      </w:pPr>
    </w:p>
    <w:p w14:paraId="0B69CEEA" w14:textId="77777777" w:rsidR="00403AF2" w:rsidRDefault="00ED3633">
      <w:pPr>
        <w:spacing w:line="360" w:lineRule="auto"/>
        <w:rPr>
          <w:rFonts w:asciiTheme="minorHAnsi" w:hAnsiTheme="minorHAnsi"/>
          <w:b/>
          <w:bCs/>
          <w:sz w:val="28"/>
          <w:u w:val="single"/>
        </w:rPr>
      </w:pPr>
      <w:r>
        <w:rPr>
          <w:rFonts w:asciiTheme="minorHAnsi" w:hAnsiTheme="minorHAnsi"/>
          <w:b/>
          <w:bCs/>
          <w:sz w:val="28"/>
          <w:u w:val="single"/>
        </w:rPr>
        <w:t>Guidelines for Good Practice</w:t>
      </w:r>
    </w:p>
    <w:p w14:paraId="7533A439" w14:textId="77777777" w:rsidR="00403AF2" w:rsidRDefault="00403AF2">
      <w:pPr>
        <w:rPr>
          <w:rFonts w:asciiTheme="minorHAnsi" w:hAnsiTheme="minorHAnsi"/>
          <w:sz w:val="24"/>
          <w:szCs w:val="24"/>
        </w:rPr>
      </w:pPr>
    </w:p>
    <w:p w14:paraId="593007E8" w14:textId="77777777" w:rsidR="00403AF2" w:rsidRDefault="00ED3633">
      <w:pPr>
        <w:rPr>
          <w:rFonts w:asciiTheme="minorHAnsi" w:hAnsiTheme="minorHAnsi"/>
          <w:sz w:val="24"/>
          <w:szCs w:val="24"/>
        </w:rPr>
      </w:pPr>
      <w:r>
        <w:rPr>
          <w:rFonts w:asciiTheme="minorHAnsi" w:hAnsiTheme="minorHAnsi"/>
          <w:sz w:val="24"/>
          <w:szCs w:val="24"/>
        </w:rPr>
        <w:t xml:space="preserve">All children have the right to be safe and to be treated with dignity and respect.  In </w:t>
      </w:r>
      <w:r w:rsidRPr="00ED3633">
        <w:rPr>
          <w:rFonts w:asciiTheme="minorHAnsi" w:hAnsiTheme="minorHAnsi"/>
          <w:bCs/>
          <w:sz w:val="24"/>
          <w:szCs w:val="24"/>
        </w:rPr>
        <w:t>St Malachy’s P.S</w:t>
      </w:r>
      <w:r>
        <w:rPr>
          <w:rFonts w:asciiTheme="minorHAnsi" w:hAnsiTheme="minorHAnsi"/>
          <w:bCs/>
          <w:sz w:val="24"/>
          <w:szCs w:val="24"/>
        </w:rPr>
        <w:t xml:space="preserve"> </w:t>
      </w:r>
      <w:r>
        <w:rPr>
          <w:rFonts w:asciiTheme="minorHAnsi" w:hAnsiTheme="minorHAnsi"/>
          <w:sz w:val="24"/>
          <w:szCs w:val="24"/>
        </w:rPr>
        <w:t xml:space="preserve">we will try to encourage a child’s independence as far as possible in his/her intimate care.  </w:t>
      </w:r>
    </w:p>
    <w:p w14:paraId="22AC2A06" w14:textId="77777777" w:rsidR="00403AF2" w:rsidRDefault="00403AF2">
      <w:pPr>
        <w:rPr>
          <w:rFonts w:asciiTheme="minorHAnsi" w:hAnsiTheme="minorHAnsi"/>
          <w:sz w:val="24"/>
          <w:szCs w:val="24"/>
        </w:rPr>
      </w:pPr>
    </w:p>
    <w:p w14:paraId="41D4DA62" w14:textId="77777777" w:rsidR="00403AF2" w:rsidRDefault="00ED3633">
      <w:pPr>
        <w:rPr>
          <w:rFonts w:asciiTheme="minorHAnsi" w:hAnsiTheme="minorHAnsi"/>
          <w:sz w:val="24"/>
          <w:szCs w:val="24"/>
        </w:rPr>
      </w:pPr>
      <w:r>
        <w:rPr>
          <w:rFonts w:asciiTheme="minorHAnsi" w:hAnsiTheme="minorHAnsi"/>
          <w:sz w:val="24"/>
          <w:szCs w:val="24"/>
        </w:rPr>
        <w:t xml:space="preserve">Where the child is fully dependent we will talk with them about what is going to be done and give them choice where possible to help develop their own independence in this area.  </w:t>
      </w:r>
    </w:p>
    <w:p w14:paraId="1DCAAFE7" w14:textId="77777777" w:rsidR="00403AF2" w:rsidRDefault="00403AF2">
      <w:pPr>
        <w:rPr>
          <w:rFonts w:asciiTheme="minorHAnsi" w:hAnsiTheme="minorHAnsi"/>
          <w:sz w:val="24"/>
          <w:szCs w:val="24"/>
        </w:rPr>
      </w:pPr>
    </w:p>
    <w:p w14:paraId="03CB03A5" w14:textId="77777777" w:rsidR="00403AF2" w:rsidRDefault="00ED3633">
      <w:pPr>
        <w:rPr>
          <w:rFonts w:asciiTheme="minorHAnsi" w:hAnsiTheme="minorHAnsi"/>
          <w:sz w:val="24"/>
          <w:szCs w:val="24"/>
        </w:rPr>
      </w:pPr>
      <w:r>
        <w:rPr>
          <w:rFonts w:asciiTheme="minorHAnsi" w:hAnsiTheme="minorHAnsi"/>
          <w:sz w:val="24"/>
          <w:szCs w:val="24"/>
        </w:rPr>
        <w:t>These guidelines are designed to safeguard children and staff.</w:t>
      </w:r>
      <w:r>
        <w:rPr>
          <w:rFonts w:asciiTheme="minorHAnsi" w:hAnsiTheme="minorHAnsi"/>
          <w:sz w:val="28"/>
        </w:rPr>
        <w:t xml:space="preserve">  </w:t>
      </w:r>
      <w:r>
        <w:rPr>
          <w:rFonts w:asciiTheme="minorHAnsi" w:hAnsiTheme="minorHAnsi"/>
          <w:sz w:val="24"/>
          <w:szCs w:val="24"/>
        </w:rPr>
        <w:t>It is important to bear in mind that some care tasks/treatments can be open to misinterpretation.  Adhering to these guidelines of good practice should safeguard children and staff.</w:t>
      </w:r>
    </w:p>
    <w:p w14:paraId="1E577270" w14:textId="77777777" w:rsidR="00403AF2" w:rsidRDefault="00403AF2">
      <w:pPr>
        <w:rPr>
          <w:rFonts w:asciiTheme="minorHAnsi" w:hAnsiTheme="minorHAnsi"/>
          <w:sz w:val="28"/>
        </w:rPr>
      </w:pPr>
    </w:p>
    <w:p w14:paraId="1BCDED95" w14:textId="77777777" w:rsidR="00403AF2" w:rsidRDefault="00403AF2">
      <w:pPr>
        <w:spacing w:line="360" w:lineRule="auto"/>
        <w:rPr>
          <w:rFonts w:asciiTheme="minorHAnsi" w:hAnsiTheme="minorHAnsi"/>
          <w:sz w:val="24"/>
          <w:szCs w:val="24"/>
        </w:rPr>
      </w:pPr>
    </w:p>
    <w:tbl>
      <w:tblPr>
        <w:tblStyle w:val="TableGrid"/>
        <w:tblW w:w="0" w:type="auto"/>
        <w:tblLook w:val="04A0" w:firstRow="1" w:lastRow="0" w:firstColumn="1" w:lastColumn="0" w:noHBand="0" w:noVBand="1"/>
      </w:tblPr>
      <w:tblGrid>
        <w:gridCol w:w="9595"/>
      </w:tblGrid>
      <w:tr w:rsidR="00403AF2" w14:paraId="52C8F1A3" w14:textId="77777777">
        <w:tc>
          <w:tcPr>
            <w:tcW w:w="9821" w:type="dxa"/>
          </w:tcPr>
          <w:p w14:paraId="46203E20" w14:textId="77777777" w:rsidR="00403AF2" w:rsidRDefault="00ED3633">
            <w:pPr>
              <w:spacing w:line="360" w:lineRule="auto"/>
              <w:rPr>
                <w:rFonts w:asciiTheme="minorHAnsi" w:hAnsiTheme="minorHAnsi"/>
                <w:b/>
                <w:sz w:val="24"/>
                <w:szCs w:val="24"/>
                <w:u w:val="single"/>
              </w:rPr>
            </w:pPr>
            <w:r>
              <w:rPr>
                <w:rFonts w:asciiTheme="minorHAnsi" w:hAnsiTheme="minorHAnsi"/>
                <w:b/>
                <w:sz w:val="24"/>
                <w:szCs w:val="24"/>
                <w:u w:val="single"/>
              </w:rPr>
              <w:t>PARENTS RESPONSIBILITIES</w:t>
            </w:r>
          </w:p>
          <w:p w14:paraId="5DFC3906" w14:textId="77777777" w:rsidR="00403AF2" w:rsidRDefault="00ED3633">
            <w:pPr>
              <w:pStyle w:val="ListParagraph"/>
              <w:numPr>
                <w:ilvl w:val="0"/>
                <w:numId w:val="13"/>
              </w:numPr>
              <w:rPr>
                <w:rFonts w:asciiTheme="minorHAnsi" w:hAnsiTheme="minorHAnsi"/>
                <w:sz w:val="24"/>
                <w:szCs w:val="24"/>
              </w:rPr>
            </w:pPr>
            <w:r>
              <w:rPr>
                <w:rFonts w:asciiTheme="minorHAnsi" w:hAnsiTheme="minorHAnsi"/>
                <w:sz w:val="24"/>
                <w:szCs w:val="24"/>
              </w:rPr>
              <w:t xml:space="preserve">Parents/carers have a responsibility to advise staff of the intimate care needs of their child and will be asked to sign a permission slip for a staff member to assist in the intimate care of their child should an incident occur. </w:t>
            </w:r>
          </w:p>
          <w:p w14:paraId="30248E7F" w14:textId="77777777" w:rsidR="00403AF2" w:rsidRDefault="00403AF2">
            <w:pPr>
              <w:pStyle w:val="ListParagraph"/>
              <w:rPr>
                <w:rFonts w:asciiTheme="minorHAnsi" w:hAnsiTheme="minorHAnsi"/>
                <w:sz w:val="24"/>
                <w:szCs w:val="24"/>
              </w:rPr>
            </w:pPr>
          </w:p>
          <w:p w14:paraId="057B6685" w14:textId="77777777" w:rsidR="00403AF2" w:rsidRDefault="00ED3633">
            <w:pPr>
              <w:pStyle w:val="ListParagraph"/>
              <w:numPr>
                <w:ilvl w:val="0"/>
                <w:numId w:val="13"/>
              </w:numPr>
              <w:rPr>
                <w:rFonts w:asciiTheme="minorHAnsi" w:hAnsiTheme="minorHAnsi"/>
                <w:sz w:val="24"/>
                <w:szCs w:val="24"/>
              </w:rPr>
            </w:pPr>
            <w:r>
              <w:rPr>
                <w:rFonts w:asciiTheme="minorHAnsi" w:hAnsiTheme="minorHAnsi"/>
                <w:sz w:val="24"/>
                <w:szCs w:val="24"/>
              </w:rPr>
              <w:t>Parents who do not wish staff to assist their child will be given the option of coming into school to address the issue or taking the child home when necessary.</w:t>
            </w:r>
          </w:p>
          <w:p w14:paraId="6A18C19F" w14:textId="77777777" w:rsidR="00403AF2" w:rsidRDefault="00403AF2">
            <w:pPr>
              <w:spacing w:line="360" w:lineRule="auto"/>
              <w:rPr>
                <w:rFonts w:asciiTheme="minorHAnsi" w:hAnsiTheme="minorHAnsi"/>
                <w:sz w:val="24"/>
                <w:szCs w:val="24"/>
              </w:rPr>
            </w:pPr>
          </w:p>
        </w:tc>
      </w:tr>
      <w:tr w:rsidR="00403AF2" w14:paraId="6B6BC826" w14:textId="77777777">
        <w:tc>
          <w:tcPr>
            <w:tcW w:w="9821" w:type="dxa"/>
          </w:tcPr>
          <w:p w14:paraId="01EAE43E" w14:textId="77777777" w:rsidR="00403AF2" w:rsidRDefault="00ED3633">
            <w:pPr>
              <w:spacing w:line="360" w:lineRule="auto"/>
              <w:rPr>
                <w:rFonts w:asciiTheme="minorHAnsi" w:hAnsiTheme="minorHAnsi"/>
                <w:b/>
                <w:sz w:val="24"/>
                <w:szCs w:val="24"/>
                <w:u w:val="single"/>
              </w:rPr>
            </w:pPr>
            <w:r>
              <w:rPr>
                <w:rFonts w:asciiTheme="minorHAnsi" w:hAnsiTheme="minorHAnsi"/>
                <w:b/>
                <w:sz w:val="24"/>
                <w:szCs w:val="24"/>
                <w:u w:val="single"/>
              </w:rPr>
              <w:t>WHEN AN ACCIDENT OCCURS</w:t>
            </w:r>
          </w:p>
          <w:p w14:paraId="2B42D2D3" w14:textId="77777777" w:rsidR="00403AF2" w:rsidRDefault="00403AF2">
            <w:pPr>
              <w:spacing w:line="360" w:lineRule="auto"/>
              <w:rPr>
                <w:rFonts w:asciiTheme="minorHAnsi" w:hAnsiTheme="minorHAnsi"/>
                <w:b/>
                <w:sz w:val="24"/>
                <w:szCs w:val="24"/>
                <w:u w:val="single"/>
              </w:rPr>
            </w:pPr>
          </w:p>
          <w:p w14:paraId="3D9EBA41" w14:textId="77777777" w:rsidR="00403AF2" w:rsidRDefault="00ED3633">
            <w:pPr>
              <w:pStyle w:val="ListParagraph"/>
              <w:numPr>
                <w:ilvl w:val="0"/>
                <w:numId w:val="14"/>
              </w:numPr>
              <w:rPr>
                <w:rFonts w:asciiTheme="minorHAnsi" w:hAnsiTheme="minorHAnsi"/>
                <w:sz w:val="24"/>
                <w:szCs w:val="24"/>
              </w:rPr>
            </w:pPr>
            <w:r>
              <w:rPr>
                <w:rFonts w:asciiTheme="minorHAnsi" w:hAnsiTheme="minorHAnsi"/>
                <w:b/>
                <w:sz w:val="24"/>
                <w:szCs w:val="24"/>
              </w:rPr>
              <w:t>Mr Toner / Mrs Smith</w:t>
            </w:r>
            <w:r>
              <w:rPr>
                <w:rFonts w:asciiTheme="minorHAnsi" w:hAnsiTheme="minorHAnsi"/>
                <w:sz w:val="24"/>
                <w:szCs w:val="24"/>
              </w:rPr>
              <w:t xml:space="preserve"> should be notified prior to any member of staff providing Personal/Intimate Care</w:t>
            </w:r>
          </w:p>
          <w:p w14:paraId="0D5C12AD" w14:textId="77777777" w:rsidR="00403AF2" w:rsidRDefault="00403AF2">
            <w:pPr>
              <w:pStyle w:val="ListParagraph"/>
              <w:rPr>
                <w:rFonts w:asciiTheme="minorHAnsi" w:hAnsiTheme="minorHAnsi"/>
                <w:sz w:val="24"/>
                <w:szCs w:val="24"/>
              </w:rPr>
            </w:pPr>
          </w:p>
          <w:p w14:paraId="20454021" w14:textId="77777777" w:rsidR="00403AF2" w:rsidRDefault="00ED3633">
            <w:pPr>
              <w:pStyle w:val="ListParagraph"/>
              <w:numPr>
                <w:ilvl w:val="0"/>
                <w:numId w:val="14"/>
              </w:numPr>
              <w:rPr>
                <w:rFonts w:asciiTheme="minorHAnsi" w:hAnsiTheme="minorHAnsi"/>
                <w:i/>
                <w:sz w:val="24"/>
                <w:szCs w:val="24"/>
              </w:rPr>
            </w:pPr>
            <w:r>
              <w:rPr>
                <w:rFonts w:asciiTheme="minorHAnsi" w:hAnsiTheme="minorHAnsi"/>
                <w:b/>
                <w:sz w:val="24"/>
                <w:szCs w:val="24"/>
              </w:rPr>
              <w:t>If a child has wet/soiled</w:t>
            </w:r>
            <w:r>
              <w:rPr>
                <w:rFonts w:asciiTheme="minorHAnsi" w:hAnsiTheme="minorHAnsi"/>
                <w:sz w:val="24"/>
                <w:szCs w:val="24"/>
              </w:rPr>
              <w:t xml:space="preserve"> </w:t>
            </w:r>
            <w:r>
              <w:rPr>
                <w:rFonts w:asciiTheme="minorHAnsi" w:hAnsiTheme="minorHAnsi"/>
                <w:b/>
                <w:sz w:val="24"/>
                <w:szCs w:val="24"/>
              </w:rPr>
              <w:t xml:space="preserve">the child will be given facilities to </w:t>
            </w:r>
            <w:r>
              <w:rPr>
                <w:rFonts w:asciiTheme="minorHAnsi" w:hAnsiTheme="minorHAnsi"/>
                <w:b/>
                <w:sz w:val="24"/>
                <w:szCs w:val="24"/>
                <w:u w:val="single"/>
              </w:rPr>
              <w:t>change himself / herself</w:t>
            </w:r>
            <w:r>
              <w:rPr>
                <w:rFonts w:asciiTheme="minorHAnsi" w:hAnsiTheme="minorHAnsi"/>
                <w:b/>
                <w:i/>
                <w:sz w:val="24"/>
                <w:szCs w:val="24"/>
                <w:u w:val="single"/>
              </w:rPr>
              <w:t>:</w:t>
            </w:r>
            <w:r>
              <w:rPr>
                <w:rFonts w:asciiTheme="minorHAnsi" w:hAnsiTheme="minorHAnsi"/>
                <w:i/>
                <w:sz w:val="24"/>
                <w:szCs w:val="24"/>
              </w:rPr>
              <w:t xml:space="preserve"> (wipes and underwear / provide a change of uniform / Plastic Bag for refuse</w:t>
            </w:r>
          </w:p>
          <w:p w14:paraId="1BB9FE31" w14:textId="77777777" w:rsidR="00403AF2" w:rsidRDefault="00403AF2">
            <w:pPr>
              <w:rPr>
                <w:rFonts w:asciiTheme="minorHAnsi" w:hAnsiTheme="minorHAnsi"/>
                <w:sz w:val="24"/>
                <w:szCs w:val="24"/>
              </w:rPr>
            </w:pPr>
          </w:p>
          <w:p w14:paraId="49596D39" w14:textId="77777777" w:rsidR="00403AF2" w:rsidRDefault="00ED3633">
            <w:pPr>
              <w:pStyle w:val="ListParagraph"/>
              <w:numPr>
                <w:ilvl w:val="0"/>
                <w:numId w:val="14"/>
              </w:numPr>
              <w:rPr>
                <w:rFonts w:asciiTheme="minorHAnsi" w:hAnsiTheme="minorHAnsi"/>
                <w:b/>
                <w:sz w:val="24"/>
                <w:szCs w:val="24"/>
              </w:rPr>
            </w:pPr>
            <w:r>
              <w:rPr>
                <w:rFonts w:asciiTheme="minorHAnsi" w:hAnsiTheme="minorHAnsi"/>
                <w:b/>
                <w:sz w:val="24"/>
                <w:szCs w:val="24"/>
              </w:rPr>
              <w:t xml:space="preserve">Seek assistance from (Mr Toner / Mrs Smith) </w:t>
            </w:r>
          </w:p>
          <w:p w14:paraId="06C0123B" w14:textId="77777777" w:rsidR="00403AF2" w:rsidRDefault="00403AF2">
            <w:pPr>
              <w:pStyle w:val="ListParagraph"/>
              <w:rPr>
                <w:rFonts w:asciiTheme="minorHAnsi" w:hAnsiTheme="minorHAnsi"/>
                <w:sz w:val="24"/>
                <w:szCs w:val="24"/>
              </w:rPr>
            </w:pPr>
          </w:p>
          <w:p w14:paraId="118811D7" w14:textId="77777777" w:rsidR="00403AF2" w:rsidRDefault="00ED3633">
            <w:pPr>
              <w:pStyle w:val="ListParagraph"/>
              <w:numPr>
                <w:ilvl w:val="0"/>
                <w:numId w:val="14"/>
              </w:numPr>
              <w:rPr>
                <w:rFonts w:asciiTheme="minorHAnsi" w:hAnsiTheme="minorHAnsi"/>
                <w:sz w:val="24"/>
                <w:szCs w:val="24"/>
              </w:rPr>
            </w:pPr>
            <w:r>
              <w:rPr>
                <w:rFonts w:asciiTheme="minorHAnsi" w:hAnsiTheme="minorHAnsi"/>
                <w:sz w:val="24"/>
                <w:szCs w:val="24"/>
              </w:rPr>
              <w:t xml:space="preserve">Direct the child to the nearest toilet / changing room to attempt changing  </w:t>
            </w:r>
          </w:p>
          <w:p w14:paraId="2C21259F" w14:textId="77777777" w:rsidR="00403AF2" w:rsidRDefault="00403AF2">
            <w:pPr>
              <w:pStyle w:val="ListParagraph"/>
              <w:rPr>
                <w:rFonts w:asciiTheme="minorHAnsi" w:hAnsiTheme="minorHAnsi"/>
                <w:sz w:val="24"/>
                <w:szCs w:val="24"/>
              </w:rPr>
            </w:pPr>
          </w:p>
          <w:p w14:paraId="0EAD074D" w14:textId="77777777" w:rsidR="00403AF2" w:rsidRDefault="00ED3633">
            <w:pPr>
              <w:pStyle w:val="ListParagraph"/>
              <w:numPr>
                <w:ilvl w:val="0"/>
                <w:numId w:val="14"/>
              </w:numPr>
              <w:rPr>
                <w:rFonts w:asciiTheme="minorHAnsi" w:hAnsiTheme="minorHAnsi"/>
                <w:sz w:val="24"/>
                <w:szCs w:val="24"/>
              </w:rPr>
            </w:pPr>
            <w:r>
              <w:rPr>
                <w:rFonts w:asciiTheme="minorHAnsi" w:hAnsiTheme="minorHAnsi"/>
                <w:b/>
                <w:sz w:val="24"/>
                <w:szCs w:val="24"/>
                <w:u w:val="single"/>
              </w:rPr>
              <w:t>If the child is unable to change himself / herself, Notify Parents by phone immediately.  Ask them to come to school to assist their child.</w:t>
            </w:r>
            <w:r>
              <w:rPr>
                <w:rFonts w:asciiTheme="minorHAnsi" w:hAnsiTheme="minorHAnsi"/>
                <w:sz w:val="24"/>
                <w:szCs w:val="24"/>
              </w:rPr>
              <w:t xml:space="preserve"> </w:t>
            </w:r>
          </w:p>
          <w:p w14:paraId="1EFDD3D7" w14:textId="77777777" w:rsidR="00403AF2" w:rsidRDefault="00403AF2">
            <w:pPr>
              <w:pStyle w:val="ListParagraph"/>
              <w:rPr>
                <w:rFonts w:asciiTheme="minorHAnsi" w:hAnsiTheme="minorHAnsi"/>
                <w:sz w:val="24"/>
                <w:szCs w:val="24"/>
              </w:rPr>
            </w:pPr>
          </w:p>
          <w:p w14:paraId="0AB4A1CC" w14:textId="77777777" w:rsidR="00403AF2" w:rsidRDefault="00ED3633">
            <w:pPr>
              <w:pStyle w:val="ListParagraph"/>
              <w:numPr>
                <w:ilvl w:val="0"/>
                <w:numId w:val="14"/>
              </w:numPr>
              <w:rPr>
                <w:rFonts w:asciiTheme="minorHAnsi" w:hAnsiTheme="minorHAnsi"/>
                <w:sz w:val="24"/>
                <w:szCs w:val="24"/>
              </w:rPr>
            </w:pPr>
            <w:r>
              <w:rPr>
                <w:rFonts w:asciiTheme="minorHAnsi" w:hAnsiTheme="minorHAnsi"/>
                <w:sz w:val="24"/>
                <w:szCs w:val="24"/>
              </w:rPr>
              <w:t xml:space="preserve"> If the parent is unable to attend, seek parental consent for a member of staff to </w:t>
            </w:r>
            <w:r>
              <w:rPr>
                <w:rFonts w:asciiTheme="minorHAnsi" w:hAnsiTheme="minorHAnsi"/>
                <w:i/>
                <w:sz w:val="24"/>
                <w:szCs w:val="24"/>
              </w:rPr>
              <w:t xml:space="preserve">assist </w:t>
            </w:r>
            <w:r>
              <w:rPr>
                <w:rFonts w:asciiTheme="minorHAnsi" w:hAnsiTheme="minorHAnsi"/>
                <w:sz w:val="24"/>
                <w:szCs w:val="24"/>
              </w:rPr>
              <w:t xml:space="preserve">the child.  (Mr Toner / Mrs Smith should be notified as this is being done).  </w:t>
            </w:r>
          </w:p>
          <w:p w14:paraId="4EAFB58C" w14:textId="77777777" w:rsidR="00403AF2" w:rsidRDefault="00403AF2">
            <w:pPr>
              <w:rPr>
                <w:rFonts w:asciiTheme="minorHAnsi" w:hAnsiTheme="minorHAnsi"/>
                <w:sz w:val="24"/>
                <w:szCs w:val="24"/>
              </w:rPr>
            </w:pPr>
          </w:p>
          <w:p w14:paraId="45D49CAB" w14:textId="77777777" w:rsidR="00403AF2" w:rsidRDefault="00ED3633">
            <w:pPr>
              <w:pStyle w:val="ListParagraph"/>
              <w:numPr>
                <w:ilvl w:val="0"/>
                <w:numId w:val="14"/>
              </w:numPr>
              <w:rPr>
                <w:rFonts w:asciiTheme="minorHAnsi" w:hAnsiTheme="minorHAnsi"/>
                <w:sz w:val="24"/>
                <w:szCs w:val="24"/>
              </w:rPr>
            </w:pPr>
            <w:r>
              <w:rPr>
                <w:rFonts w:asciiTheme="minorHAnsi" w:hAnsiTheme="minorHAnsi"/>
                <w:sz w:val="24"/>
                <w:szCs w:val="24"/>
              </w:rPr>
              <w:t xml:space="preserve">If a parent is non-contactable then a staff member will be allowed to supervise and carry out the care needed. </w:t>
            </w:r>
          </w:p>
          <w:p w14:paraId="088B19AD" w14:textId="77777777" w:rsidR="00403AF2" w:rsidRDefault="00403AF2">
            <w:pPr>
              <w:rPr>
                <w:rFonts w:asciiTheme="minorHAnsi" w:hAnsiTheme="minorHAnsi"/>
                <w:sz w:val="24"/>
                <w:szCs w:val="24"/>
              </w:rPr>
            </w:pPr>
          </w:p>
          <w:p w14:paraId="5B64B53F" w14:textId="77777777" w:rsidR="00403AF2" w:rsidRDefault="00ED3633">
            <w:pPr>
              <w:pStyle w:val="ListParagraph"/>
              <w:numPr>
                <w:ilvl w:val="0"/>
                <w:numId w:val="14"/>
              </w:numPr>
              <w:rPr>
                <w:rFonts w:asciiTheme="minorHAnsi" w:hAnsiTheme="minorHAnsi"/>
                <w:b/>
                <w:sz w:val="24"/>
                <w:szCs w:val="24"/>
                <w:u w:val="single"/>
              </w:rPr>
            </w:pPr>
            <w:r>
              <w:rPr>
                <w:rFonts w:asciiTheme="minorHAnsi" w:hAnsiTheme="minorHAnsi"/>
                <w:b/>
                <w:sz w:val="24"/>
                <w:szCs w:val="24"/>
                <w:u w:val="single"/>
              </w:rPr>
              <w:t xml:space="preserve">A record of the care given will be recorded and held in the child’s file and the parent/carer informed. </w:t>
            </w:r>
          </w:p>
          <w:p w14:paraId="418A22F4" w14:textId="77777777" w:rsidR="00403AF2" w:rsidRDefault="00403AF2">
            <w:pPr>
              <w:spacing w:line="360" w:lineRule="auto"/>
              <w:rPr>
                <w:rFonts w:asciiTheme="minorHAnsi" w:hAnsiTheme="minorHAnsi"/>
                <w:b/>
                <w:sz w:val="24"/>
                <w:szCs w:val="24"/>
                <w:u w:val="single"/>
              </w:rPr>
            </w:pPr>
          </w:p>
        </w:tc>
      </w:tr>
    </w:tbl>
    <w:p w14:paraId="20EA4E05" w14:textId="77777777" w:rsidR="00403AF2" w:rsidRDefault="00403AF2">
      <w:pPr>
        <w:spacing w:line="360" w:lineRule="auto"/>
        <w:rPr>
          <w:rFonts w:asciiTheme="minorHAnsi" w:hAnsiTheme="minorHAnsi"/>
          <w:sz w:val="24"/>
          <w:szCs w:val="24"/>
        </w:rPr>
      </w:pPr>
    </w:p>
    <w:p w14:paraId="57BFE52A" w14:textId="77777777" w:rsidR="00403AF2" w:rsidRDefault="00403AF2">
      <w:pPr>
        <w:rPr>
          <w:rFonts w:asciiTheme="minorHAnsi" w:hAnsiTheme="minorHAnsi"/>
          <w:sz w:val="24"/>
          <w:szCs w:val="24"/>
        </w:rPr>
      </w:pPr>
    </w:p>
    <w:p w14:paraId="77C763CE" w14:textId="77777777" w:rsidR="00403AF2" w:rsidRDefault="00403AF2">
      <w:pPr>
        <w:rPr>
          <w:rFonts w:asciiTheme="minorHAnsi" w:hAnsiTheme="minorHAnsi"/>
          <w:sz w:val="24"/>
          <w:szCs w:val="24"/>
        </w:rPr>
      </w:pPr>
    </w:p>
    <w:p w14:paraId="374CD717" w14:textId="77777777" w:rsidR="00403AF2" w:rsidRDefault="00ED3633">
      <w:pPr>
        <w:rPr>
          <w:rFonts w:asciiTheme="minorHAnsi" w:hAnsiTheme="minorHAnsi"/>
          <w:bCs/>
          <w:sz w:val="28"/>
        </w:rPr>
      </w:pPr>
      <w:r>
        <w:rPr>
          <w:rFonts w:asciiTheme="minorHAnsi" w:hAnsiTheme="minorHAnsi"/>
          <w:sz w:val="28"/>
          <w:szCs w:val="28"/>
        </w:rPr>
        <w:t xml:space="preserve">We will treat every child with dignity and respect and ensure privacy appropriate to the child’s age and situation. </w:t>
      </w:r>
      <w:r>
        <w:rPr>
          <w:rFonts w:asciiTheme="minorHAnsi" w:hAnsiTheme="minorHAnsi"/>
          <w:bCs/>
          <w:sz w:val="28"/>
        </w:rPr>
        <w:t>We will endeavour to ensure that our practice in intimate care is consistent.</w:t>
      </w:r>
    </w:p>
    <w:p w14:paraId="19E44D92" w14:textId="77777777" w:rsidR="00403AF2" w:rsidRDefault="00403AF2">
      <w:pPr>
        <w:rPr>
          <w:rFonts w:asciiTheme="minorHAnsi" w:hAnsiTheme="minorHAnsi"/>
          <w:bCs/>
          <w:sz w:val="28"/>
          <w:szCs w:val="28"/>
        </w:rPr>
      </w:pPr>
    </w:p>
    <w:p w14:paraId="6680A710" w14:textId="77777777" w:rsidR="00403AF2" w:rsidRDefault="00403AF2">
      <w:pPr>
        <w:spacing w:line="360" w:lineRule="auto"/>
        <w:rPr>
          <w:rFonts w:asciiTheme="minorHAnsi" w:hAnsiTheme="minorHAnsi"/>
          <w:sz w:val="16"/>
          <w:szCs w:val="16"/>
        </w:rPr>
      </w:pPr>
    </w:p>
    <w:p w14:paraId="70960686" w14:textId="77777777" w:rsidR="00403AF2" w:rsidRDefault="00ED3633">
      <w:pPr>
        <w:pStyle w:val="Heading2"/>
        <w:spacing w:line="240" w:lineRule="auto"/>
        <w:rPr>
          <w:rFonts w:asciiTheme="minorHAnsi" w:hAnsiTheme="minorHAnsi"/>
          <w:u w:val="single"/>
        </w:rPr>
      </w:pPr>
      <w:r>
        <w:rPr>
          <w:rFonts w:asciiTheme="minorHAnsi" w:hAnsiTheme="minorHAnsi"/>
          <w:u w:val="single"/>
        </w:rPr>
        <w:t>REPORTING ABUSE / MISPRACTICES</w:t>
      </w:r>
    </w:p>
    <w:p w14:paraId="46852A3B" w14:textId="77777777" w:rsidR="00403AF2" w:rsidRDefault="00403AF2">
      <w:pPr>
        <w:rPr>
          <w:lang w:eastAsia="en-US"/>
        </w:rPr>
      </w:pPr>
    </w:p>
    <w:p w14:paraId="7DB1F478" w14:textId="77777777" w:rsidR="00403AF2" w:rsidRDefault="00ED3633">
      <w:pPr>
        <w:pStyle w:val="Heading2"/>
        <w:numPr>
          <w:ilvl w:val="0"/>
          <w:numId w:val="15"/>
        </w:numPr>
        <w:spacing w:line="240" w:lineRule="auto"/>
        <w:rPr>
          <w:rFonts w:asciiTheme="minorHAnsi" w:hAnsiTheme="minorHAnsi"/>
          <w:b w:val="0"/>
          <w:i/>
          <w:sz w:val="24"/>
        </w:rPr>
      </w:pPr>
      <w:r>
        <w:rPr>
          <w:rFonts w:asciiTheme="minorHAnsi" w:hAnsiTheme="minorHAnsi"/>
          <w:b w:val="0"/>
          <w:sz w:val="24"/>
        </w:rPr>
        <w:t xml:space="preserve">If any staff member has any concerns about how the personal care was administered or is concerned for the welfare of the child, he/she must </w:t>
      </w:r>
      <w:r>
        <w:rPr>
          <w:rFonts w:asciiTheme="minorHAnsi" w:hAnsiTheme="minorHAnsi"/>
          <w:sz w:val="24"/>
        </w:rPr>
        <w:t xml:space="preserve">report them immediately the Safeguarding Team </w:t>
      </w:r>
      <w:r>
        <w:rPr>
          <w:rFonts w:asciiTheme="minorHAnsi" w:hAnsiTheme="minorHAnsi"/>
          <w:b w:val="0"/>
          <w:sz w:val="24"/>
        </w:rPr>
        <w:t xml:space="preserve">in the school </w:t>
      </w:r>
      <w:r>
        <w:rPr>
          <w:rFonts w:asciiTheme="minorHAnsi" w:hAnsiTheme="minorHAnsi"/>
          <w:sz w:val="24"/>
        </w:rPr>
        <w:t xml:space="preserve">- </w:t>
      </w:r>
      <w:r>
        <w:rPr>
          <w:rFonts w:asciiTheme="minorHAnsi" w:hAnsiTheme="minorHAnsi"/>
          <w:b w:val="0"/>
          <w:i/>
          <w:sz w:val="24"/>
        </w:rPr>
        <w:t>(Mr Toner &amp; Mrs Smith).</w:t>
      </w:r>
    </w:p>
    <w:p w14:paraId="2EFC9409" w14:textId="77777777" w:rsidR="00403AF2" w:rsidRDefault="00403AF2">
      <w:pPr>
        <w:pStyle w:val="Heading2"/>
        <w:spacing w:line="240" w:lineRule="auto"/>
        <w:rPr>
          <w:rFonts w:asciiTheme="minorHAnsi" w:hAnsiTheme="minorHAnsi"/>
          <w:sz w:val="24"/>
        </w:rPr>
      </w:pPr>
    </w:p>
    <w:p w14:paraId="2AC7DB3D" w14:textId="77777777" w:rsidR="00403AF2" w:rsidRDefault="00ED3633">
      <w:pPr>
        <w:pStyle w:val="Heading2"/>
        <w:numPr>
          <w:ilvl w:val="0"/>
          <w:numId w:val="15"/>
        </w:numPr>
        <w:spacing w:line="240" w:lineRule="auto"/>
        <w:rPr>
          <w:rFonts w:asciiTheme="minorHAnsi" w:hAnsiTheme="minorHAnsi"/>
          <w:sz w:val="24"/>
          <w:u w:val="single"/>
        </w:rPr>
      </w:pPr>
      <w:r>
        <w:rPr>
          <w:rFonts w:asciiTheme="minorHAnsi" w:hAnsiTheme="minorHAnsi"/>
          <w:sz w:val="24"/>
          <w:u w:val="single"/>
        </w:rPr>
        <w:t xml:space="preserve">A written record of concerns will be made. </w:t>
      </w:r>
    </w:p>
    <w:p w14:paraId="50326EF4" w14:textId="77777777" w:rsidR="00403AF2" w:rsidRDefault="00403AF2">
      <w:pPr>
        <w:rPr>
          <w:rFonts w:asciiTheme="minorHAnsi" w:hAnsiTheme="minorHAnsi"/>
          <w:sz w:val="28"/>
        </w:rPr>
      </w:pPr>
    </w:p>
    <w:p w14:paraId="39D75E88" w14:textId="77777777" w:rsidR="00403AF2" w:rsidRDefault="00403AF2">
      <w:pPr>
        <w:rPr>
          <w:rFonts w:asciiTheme="minorHAnsi" w:hAnsiTheme="minorHAnsi"/>
          <w:b/>
          <w:bCs/>
          <w:sz w:val="28"/>
          <w:szCs w:val="28"/>
        </w:rPr>
      </w:pPr>
    </w:p>
    <w:p w14:paraId="165263B9" w14:textId="77777777" w:rsidR="00403AF2" w:rsidRDefault="00403AF2">
      <w:pPr>
        <w:rPr>
          <w:rFonts w:asciiTheme="minorHAnsi" w:hAnsiTheme="minorHAnsi"/>
          <w:b/>
          <w:bCs/>
          <w:sz w:val="28"/>
          <w:szCs w:val="28"/>
        </w:rPr>
      </w:pPr>
    </w:p>
    <w:p w14:paraId="71C85B4A" w14:textId="77777777" w:rsidR="00403AF2" w:rsidRDefault="00ED3633">
      <w:pPr>
        <w:rPr>
          <w:rFonts w:asciiTheme="minorHAnsi" w:hAnsiTheme="minorHAnsi"/>
          <w:b/>
          <w:bCs/>
          <w:sz w:val="28"/>
          <w:szCs w:val="28"/>
        </w:rPr>
      </w:pPr>
      <w:r>
        <w:rPr>
          <w:rFonts w:asciiTheme="minorHAnsi" w:hAnsiTheme="minorHAnsi"/>
          <w:b/>
          <w:bCs/>
          <w:sz w:val="28"/>
          <w:szCs w:val="28"/>
        </w:rPr>
        <w:t>Monitoring, Evaluation and Review</w:t>
      </w:r>
    </w:p>
    <w:p w14:paraId="2E6310BB" w14:textId="77777777" w:rsidR="00403AF2" w:rsidRDefault="00403AF2">
      <w:pPr>
        <w:rPr>
          <w:rFonts w:asciiTheme="minorHAnsi" w:hAnsiTheme="minorHAnsi"/>
          <w:b/>
          <w:bCs/>
          <w:sz w:val="16"/>
          <w:szCs w:val="16"/>
        </w:rPr>
      </w:pPr>
    </w:p>
    <w:p w14:paraId="2985B0AC" w14:textId="6EE0F7B7" w:rsidR="00403AF2" w:rsidRDefault="00ED3633">
      <w:pPr>
        <w:pStyle w:val="Pa0"/>
        <w:rPr>
          <w:rStyle w:val="A1"/>
          <w:rFonts w:asciiTheme="minorHAnsi" w:hAnsiTheme="minorHAnsi" w:cs="Times New Roman"/>
          <w:sz w:val="24"/>
          <w:szCs w:val="24"/>
        </w:rPr>
      </w:pPr>
      <w:r>
        <w:rPr>
          <w:rFonts w:asciiTheme="minorHAnsi" w:hAnsiTheme="minorHAnsi"/>
        </w:rPr>
        <w:t xml:space="preserve">The school will </w:t>
      </w:r>
      <w:r>
        <w:rPr>
          <w:rStyle w:val="A1"/>
          <w:rFonts w:asciiTheme="minorHAnsi" w:hAnsiTheme="minorHAnsi" w:cs="Times New Roman"/>
          <w:sz w:val="24"/>
          <w:szCs w:val="24"/>
        </w:rPr>
        <w:t xml:space="preserve">monitor, evaluate and review this policy </w:t>
      </w:r>
      <w:r w:rsidR="00014660">
        <w:rPr>
          <w:rStyle w:val="A1"/>
          <w:rFonts w:asciiTheme="minorHAnsi" w:hAnsiTheme="minorHAnsi" w:cs="Times New Roman"/>
          <w:sz w:val="24"/>
          <w:szCs w:val="24"/>
        </w:rPr>
        <w:t>every three years or as the need arises</w:t>
      </w:r>
      <w:r>
        <w:rPr>
          <w:rStyle w:val="A1"/>
          <w:rFonts w:asciiTheme="minorHAnsi" w:hAnsiTheme="minorHAnsi" w:cs="Times New Roman"/>
          <w:sz w:val="24"/>
          <w:szCs w:val="24"/>
        </w:rPr>
        <w:t>.</w:t>
      </w:r>
    </w:p>
    <w:p w14:paraId="08D78F0E" w14:textId="77777777" w:rsidR="00403AF2" w:rsidRDefault="00403AF2">
      <w:pPr>
        <w:rPr>
          <w:rFonts w:asciiTheme="minorHAnsi" w:hAnsiTheme="minorHAnsi"/>
          <w:sz w:val="28"/>
          <w:szCs w:val="28"/>
        </w:rPr>
      </w:pPr>
    </w:p>
    <w:p w14:paraId="5097B406" w14:textId="77777777" w:rsidR="00403AF2" w:rsidRDefault="00403AF2">
      <w:pPr>
        <w:rPr>
          <w:rFonts w:asciiTheme="minorHAnsi" w:hAnsiTheme="minorHAnsi"/>
          <w:sz w:val="28"/>
          <w:szCs w:val="28"/>
        </w:rPr>
      </w:pPr>
    </w:p>
    <w:p w14:paraId="66E21CE6" w14:textId="77777777" w:rsidR="00403AF2" w:rsidRDefault="00403AF2">
      <w:pPr>
        <w:rPr>
          <w:rFonts w:asciiTheme="minorHAnsi" w:hAnsiTheme="minorHAnsi"/>
          <w:sz w:val="24"/>
          <w:szCs w:val="24"/>
        </w:rPr>
      </w:pPr>
    </w:p>
    <w:p w14:paraId="0B7B91C7" w14:textId="77777777" w:rsidR="00403AF2" w:rsidRDefault="00403AF2">
      <w:pPr>
        <w:rPr>
          <w:rFonts w:asciiTheme="minorHAnsi" w:hAnsiTheme="minorHAnsi"/>
          <w:sz w:val="24"/>
          <w:szCs w:val="24"/>
        </w:rPr>
      </w:pPr>
    </w:p>
    <w:p w14:paraId="1E943A30" w14:textId="77777777" w:rsidR="00403AF2" w:rsidRDefault="00403AF2">
      <w:pPr>
        <w:spacing w:line="360" w:lineRule="auto"/>
        <w:rPr>
          <w:rFonts w:asciiTheme="minorHAnsi" w:hAnsiTheme="minorHAnsi"/>
          <w:sz w:val="16"/>
          <w:szCs w:val="16"/>
        </w:rPr>
      </w:pPr>
    </w:p>
    <w:p w14:paraId="37891470" w14:textId="77777777" w:rsidR="00403AF2" w:rsidRDefault="00403AF2">
      <w:pPr>
        <w:spacing w:line="360" w:lineRule="auto"/>
        <w:rPr>
          <w:rFonts w:ascii="Comic Sans MS" w:hAnsi="Comic Sans MS"/>
          <w:sz w:val="16"/>
          <w:szCs w:val="16"/>
        </w:rPr>
      </w:pPr>
    </w:p>
    <w:p w14:paraId="20E1CDBA" w14:textId="77777777" w:rsidR="00403AF2" w:rsidRDefault="00ED3633">
      <w:pPr>
        <w:rPr>
          <w:rFonts w:ascii="Calibri" w:hAnsi="Calibri" w:cs="Calibri"/>
        </w:rPr>
      </w:pPr>
      <w:r>
        <w:rPr>
          <w:rFonts w:ascii="Arial" w:hAnsi="Arial" w:cs="Arial"/>
          <w:b/>
          <w:sz w:val="28"/>
          <w:szCs w:val="28"/>
        </w:rPr>
        <w:t xml:space="preserve"> </w:t>
      </w:r>
    </w:p>
    <w:sectPr w:rsidR="00403AF2">
      <w:pgSz w:w="11909" w:h="16834"/>
      <w:pgMar w:top="864" w:right="1152" w:bottom="864"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3AE13E"/>
    <w:lvl w:ilvl="0">
      <w:numFmt w:val="bullet"/>
      <w:lvlText w:val="*"/>
      <w:lvlJc w:val="left"/>
    </w:lvl>
  </w:abstractNum>
  <w:abstractNum w:abstractNumId="1" w15:restartNumberingAfterBreak="0">
    <w:nsid w:val="04090AED"/>
    <w:multiLevelType w:val="hybridMultilevel"/>
    <w:tmpl w:val="A71428B4"/>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AB62392"/>
    <w:multiLevelType w:val="hybridMultilevel"/>
    <w:tmpl w:val="98068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55748"/>
    <w:multiLevelType w:val="hybridMultilevel"/>
    <w:tmpl w:val="41CE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815DC"/>
    <w:multiLevelType w:val="hybridMultilevel"/>
    <w:tmpl w:val="918ADA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5C022BA"/>
    <w:multiLevelType w:val="hybridMultilevel"/>
    <w:tmpl w:val="EAF2F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45598"/>
    <w:multiLevelType w:val="hybridMultilevel"/>
    <w:tmpl w:val="E6C6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F100B"/>
    <w:multiLevelType w:val="hybridMultilevel"/>
    <w:tmpl w:val="51DE4A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53D05"/>
    <w:multiLevelType w:val="hybridMultilevel"/>
    <w:tmpl w:val="7430D6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55CFC"/>
    <w:multiLevelType w:val="hybridMultilevel"/>
    <w:tmpl w:val="01E2B9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B5B9A"/>
    <w:multiLevelType w:val="hybridMultilevel"/>
    <w:tmpl w:val="D046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17D47"/>
    <w:multiLevelType w:val="hybridMultilevel"/>
    <w:tmpl w:val="316AF9D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B05592"/>
    <w:multiLevelType w:val="hybridMultilevel"/>
    <w:tmpl w:val="79F66FF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64625BAF"/>
    <w:multiLevelType w:val="hybridMultilevel"/>
    <w:tmpl w:val="0D0A9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B657E"/>
    <w:multiLevelType w:val="hybridMultilevel"/>
    <w:tmpl w:val="ACAE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6539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11668002">
    <w:abstractNumId w:val="9"/>
  </w:num>
  <w:num w:numId="3" w16cid:durableId="336621528">
    <w:abstractNumId w:val="5"/>
  </w:num>
  <w:num w:numId="4" w16cid:durableId="461966984">
    <w:abstractNumId w:val="2"/>
  </w:num>
  <w:num w:numId="5" w16cid:durableId="82117246">
    <w:abstractNumId w:val="4"/>
  </w:num>
  <w:num w:numId="6" w16cid:durableId="483471399">
    <w:abstractNumId w:val="11"/>
  </w:num>
  <w:num w:numId="7" w16cid:durableId="1067993903">
    <w:abstractNumId w:val="3"/>
  </w:num>
  <w:num w:numId="8" w16cid:durableId="1396201413">
    <w:abstractNumId w:val="8"/>
  </w:num>
  <w:num w:numId="9" w16cid:durableId="1277564805">
    <w:abstractNumId w:val="10"/>
  </w:num>
  <w:num w:numId="10" w16cid:durableId="1743137005">
    <w:abstractNumId w:val="12"/>
  </w:num>
  <w:num w:numId="11" w16cid:durableId="1883394337">
    <w:abstractNumId w:val="1"/>
  </w:num>
  <w:num w:numId="12" w16cid:durableId="315190990">
    <w:abstractNumId w:val="13"/>
  </w:num>
  <w:num w:numId="13" w16cid:durableId="135488461">
    <w:abstractNumId w:val="14"/>
  </w:num>
  <w:num w:numId="14" w16cid:durableId="877932154">
    <w:abstractNumId w:val="6"/>
  </w:num>
  <w:num w:numId="15" w16cid:durableId="1646398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F2"/>
    <w:rsid w:val="00014660"/>
    <w:rsid w:val="00280D1B"/>
    <w:rsid w:val="00403AF2"/>
    <w:rsid w:val="00416C2F"/>
    <w:rsid w:val="00ED3633"/>
    <w:rsid w:val="00EF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9E5E5"/>
  <w15:docId w15:val="{CBC4DA97-BFDE-4D33-A740-2F8B8567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spacing w:line="360" w:lineRule="auto"/>
      <w:textAlignment w:val="auto"/>
      <w:outlineLvl w:val="1"/>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rPr>
      <w:sz w:val="28"/>
      <w:szCs w:val="24"/>
      <w:lang w:eastAsia="en-US"/>
    </w:rPr>
  </w:style>
  <w:style w:type="paragraph" w:styleId="BodyText2">
    <w:name w:val="Body Text 2"/>
    <w:basedOn w:val="Normal"/>
    <w:pPr>
      <w:spacing w:after="120" w:line="480" w:lineRule="auto"/>
    </w:pPr>
  </w:style>
  <w:style w:type="paragraph" w:styleId="Subtitle">
    <w:name w:val="Subtitle"/>
    <w:basedOn w:val="Normal"/>
    <w:qFormat/>
    <w:pPr>
      <w:overflowPunct/>
      <w:autoSpaceDE/>
      <w:autoSpaceDN/>
      <w:adjustRightInd/>
      <w:jc w:val="center"/>
      <w:textAlignment w:val="auto"/>
    </w:pPr>
    <w:rPr>
      <w:sz w:val="36"/>
      <w:szCs w:val="24"/>
      <w:lang w:eastAsia="en-US"/>
    </w:rPr>
  </w:style>
  <w:style w:type="paragraph" w:customStyle="1" w:styleId="Pa0">
    <w:name w:val="Pa0"/>
    <w:basedOn w:val="Normal"/>
    <w:next w:val="Normal"/>
    <w:pPr>
      <w:overflowPunct/>
      <w:spacing w:line="241" w:lineRule="atLeast"/>
      <w:textAlignment w:val="auto"/>
    </w:pPr>
    <w:rPr>
      <w:rFonts w:ascii="Helvetica Neue" w:hAnsi="Helvetica Neue"/>
      <w:sz w:val="24"/>
      <w:szCs w:val="24"/>
    </w:rPr>
  </w:style>
  <w:style w:type="character" w:customStyle="1" w:styleId="A1">
    <w:name w:val="A1"/>
    <w:rPr>
      <w:rFonts w:cs="Helvetica Neue"/>
      <w:color w:val="000000"/>
      <w:sz w:val="18"/>
      <w:szCs w:val="18"/>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892</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class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class</dc:creator>
  <cp:lastModifiedBy>J Toner</cp:lastModifiedBy>
  <cp:revision>6</cp:revision>
  <cp:lastPrinted>2023-06-21T09:02:00Z</cp:lastPrinted>
  <dcterms:created xsi:type="dcterms:W3CDTF">2022-09-03T16:42:00Z</dcterms:created>
  <dcterms:modified xsi:type="dcterms:W3CDTF">2023-06-21T09:15:00Z</dcterms:modified>
</cp:coreProperties>
</file>